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97"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KİŞİSEL VERİLERİN İŞLENMESİ BİLGİLENDİRME VE İZİN FORMU</w:t>
      </w:r>
    </w:p>
    <w:tbl>
      <w:tblPr>
        <w:tblStyle w:val="Table1"/>
        <w:tblW w:w="10135.0" w:type="dxa"/>
        <w:jc w:val="left"/>
        <w:tblInd w:w="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951"/>
        <w:gridCol w:w="6184"/>
        <w:tblGridChange w:id="0">
          <w:tblGrid>
            <w:gridCol w:w="3951"/>
            <w:gridCol w:w="6184"/>
          </w:tblGrid>
        </w:tblGridChange>
      </w:tblGrid>
      <w:tr>
        <w:trPr>
          <w:cantSplit w:val="0"/>
          <w:trHeight w:val="281" w:hRule="atLeast"/>
          <w:tblHeader w:val="0"/>
        </w:trPr>
        <w:tc>
          <w:tcPr>
            <w:tcBorders>
              <w:bottom w:color="000000" w:space="0" w:sz="4" w:val="single"/>
              <w:right w:color="000000" w:space="0" w:sz="4" w:val="single"/>
            </w:tcBorders>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6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T.C. KİMLİK NO</w:t>
            </w:r>
          </w:p>
        </w:tc>
        <w:tc>
          <w:tcPr>
            <w:tcBorders>
              <w:left w:color="000000" w:space="0" w:sz="4" w:val="single"/>
              <w:bottom w:color="000000" w:space="0" w:sz="4" w:val="single"/>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2"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6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ADI SOYADI</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6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VERİ SORUMLUSU ADI</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ANTALYA BELEK ÜNİVERSİTESİ</w:t>
            </w:r>
          </w:p>
        </w:tc>
      </w:tr>
      <w:tr>
        <w:trPr>
          <w:cantSplit w:val="0"/>
          <w:trHeight w:val="481"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6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VERİ SORUMLUSU ADRESİ</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4" w:lineRule="auto"/>
              <w:ind w:left="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Kadriy</w:t>
            </w:r>
            <w:r w:rsidDel="00000000" w:rsidR="00000000" w:rsidRPr="00000000">
              <w:rPr>
                <w:rFonts w:ascii="Times New Roman" w:cs="Times New Roman" w:eastAsia="Times New Roman" w:hAnsi="Times New Roman"/>
                <w:rtl w:val="0"/>
              </w:rPr>
              <w:t xml:space="preserve">e Mahallesi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Celal Bayar Cad No:5-6, 07525 Serik/Antalya</w:t>
            </w:r>
          </w:p>
        </w:tc>
      </w:tr>
      <w:tr>
        <w:trPr>
          <w:cantSplit w:val="0"/>
          <w:trHeight w:val="293" w:hRule="atLeast"/>
          <w:tblHeader w:val="0"/>
        </w:trPr>
        <w:tc>
          <w:tcPr>
            <w:tcBorders>
              <w:top w:color="000000" w:space="0" w:sz="4" w:val="single"/>
              <w:right w:color="000000" w:space="0" w:sz="4"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6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VERİ SORUMLUSU VERGİ NUMARASI</w:t>
            </w:r>
          </w:p>
        </w:tc>
        <w:tc>
          <w:tcPr>
            <w:tcBorders>
              <w:top w:color="000000" w:space="0" w:sz="4" w:val="single"/>
              <w:left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0700347621</w:t>
            </w:r>
          </w:p>
        </w:tc>
      </w:tr>
    </w:tbl>
    <w:p w:rsidR="00000000" w:rsidDel="00000000" w:rsidP="00000000" w:rsidRDefault="00000000" w:rsidRPr="00000000" w14:paraId="0000000C">
      <w:pPr>
        <w:spacing w:before="222" w:lineRule="auto"/>
        <w:ind w:left="179"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İZİN KONUSU:</w:t>
      </w:r>
    </w:p>
    <w:tbl>
      <w:tblPr>
        <w:tblStyle w:val="Table2"/>
        <w:tblW w:w="10134.0" w:type="dxa"/>
        <w:jc w:val="left"/>
        <w:tblInd w:w="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950"/>
        <w:gridCol w:w="6184"/>
        <w:tblGridChange w:id="0">
          <w:tblGrid>
            <w:gridCol w:w="3950"/>
            <w:gridCol w:w="6184"/>
          </w:tblGrid>
        </w:tblGridChange>
      </w:tblGrid>
      <w:tr>
        <w:trPr>
          <w:cantSplit w:val="0"/>
          <w:trHeight w:val="7761" w:hRule="atLeast"/>
          <w:tblHeader w:val="0"/>
        </w:trPr>
        <w:tc>
          <w:tcPr>
            <w:gridSpan w:val="2"/>
            <w:tcBorders>
              <w:bottom w:color="000000" w:space="0" w:sz="4"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64" w:right="1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 izin formu, 6698 Sayılı Kişisel Verilerin Korunması (6698 Sayılı Kanun) ile düzenlenen gerçek kişilerin “Kişisel Verilerinin” işlenmesi, depolanması ve paylaşımı kapsamında tarafınız ile mevcut iş sözleşmenizin eki ve ayrılmaz bir parçası olarak hazırlanmıştır.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37" w:lineRule="auto"/>
              <w:ind w:left="64" w:right="163"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 İzin Formu ve 6698 Sayılı Kanun Kapsamında “Kişisel Veri”; iş sözleşmesi dâhilinde işe girişinizden itibaren iş başvuru formunda ve personel özlük dosyanızda yer alan bilgileriniz de dâhil olmak üzere her türlü güncel bilgi anlamına gelecektir. Bu bilgiler, yazılı, sözlü, sesli, görüntülü veya elektronik ortamda elde edilebilecektir.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37" w:lineRule="auto"/>
              <w:ind w:left="64" w:right="1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Şirketimiz, 6698 Sayılı Kanun’da tanımlandığı şekli ile “Veri Sorumlusu” sıfatına haizdir. Veri sorumlusu olarak, Kişisel Veri’nin işleneceğini, kaydedileceğini, depolanacağını, muhafaza edileceğini, gerektiğinde güncelleneceğini ve aktarabileceğini belirtir, bu kapsamda şirketimiz ve Grup Şirketleri, bağlı şirketleri, danışmanları, hissedarları ya da çözüm ortakları ile sair ilgili kişiler tarafından Kişisel Veri üzerinde yapılacak her türlü işlemin kişisel veri işlenmesi olarak kabul edileceğini bildiririz.</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4" w:right="1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Şirketimiz başta 4857 Sayılı İş Kanunu, 5510 Sayılı Genel Sağlık ve Sosyal Sigortalar Kanunu ve 6331 Sayılı İş Sağlığı ve Güvenliği Hakkında Kanun olmak üzere ilgili tüm ulusal ve uluslararası mevzuat ve bunlara dayalı olarak yetkili idareler (Sosyal Güvenlik Kurumu, Çalışma ve İŞ‐KUR Müdürlüğü ilgili Bakanlıklar vb.) tarafından yayınlanmış olan ikincil düzenlemeler kapsamındaki yükümlülüklerin ifası amacı ile kişisel verilerinizi işlemektedir.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37" w:lineRule="auto"/>
              <w:ind w:left="64" w:right="1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Şirketimiz kişisel verilerinizi, yukarıda tanımlanan yasal yükümlülükler haricinde özel günlerde, yapılan iç iletişim etkinliklerinde kullanılmak üzere saklayabilir ve işleyebilir.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64" w:right="1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Biyometrik verileriniz, çalışanların devamlılığı ve takibi konusunda kullanılmakta olan sistemler tarafından kaydedilmekte ve işlenmektedir.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37" w:lineRule="auto"/>
              <w:ind w:left="64" w:right="1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Kişisel verileriniz, ilgili mevzuat kapsamında işveren olarak; Şirketler Grubuna bağlı şirketlere, ortak firmalarımıza, şirketimizce hizmet/destek/danışmanlık alınan ya da iş birliği yapılan ya da proje/program/finansman ortağı olunan yurtiçi/yurtdışı/uluslararası, kamu/özel kurum ve kuruluşlar, şirketler ve sair 3. kişi ya da kuruluşlara aktarılabilecektir.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64" w:right="1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Kişisel Verileriniz, iş sözleşmenizin devamı süresince iş sözleşmenizin sona erdiği tarihten itibaren ilgili tüm yasal mevzuat uygun sürelerde ve koşullarda saklanmak durumunda olduğunu ve yasal süreler sonunda yok edileceğini bildiririz.</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37" w:lineRule="auto"/>
              <w:ind w:left="64" w:right="19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Şirketimize müracaat ederek 6698 Sayılı Kanun’un 11. Maddesi uyarınca; kişisel verilerinizin işlenip işlenmediği, şayet işlenmişse, buna ilişkin bilgileri, işlenme amacını ve bu amaca uygun kullanılıp kullanılmadığını ve söz konusu verilerin aktarıldığı yurt içinde veya yurt dışındaki 3. Kişileri öğrenme, kişisel verileriniz eksik ya da yanlış işlenmişse bunların düzeltilmesini, kişisel verilerinizin kanunun 7. maddesinde öngörülen şartlar çerçevesinde silinmesini ya da yok edilmesini ve bu kapsamda şirketimizce yapılan işlemlerin bilgileri aktarıldığı üçüncü kişilere bildirilmesini talep etme, kişisel verilerinizi münhasıran otomatik sistemler ve analiz edilmesi nedeniyle aleyhinize bir sonucun ortaya çıkması halinde buna itiraz etme kanuna aykırı olarak işlenmesi sebebiyle zarara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64"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uğramanız halinde zararın giderilmesini talep etme haklarına sahip bulunmaktasınız.</w:t>
            </w:r>
          </w:p>
        </w:tc>
      </w:tr>
      <w:tr>
        <w:trPr>
          <w:cantSplit w:val="0"/>
          <w:trHeight w:val="2620" w:hRule="atLeast"/>
          <w:tblHeader w:val="0"/>
        </w:trPr>
        <w:tc>
          <w:tcPr>
            <w:gridSpan w:val="2"/>
            <w:tcBorders>
              <w:top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64" w:right="1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single"/>
                <w:shd w:fill="auto" w:val="clear"/>
                <w:vertAlign w:val="baseline"/>
                <w:rtl w:val="0"/>
              </w:rPr>
              <w:t xml:space="preserve">ONAY:</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Yukarıda yapılan açıklamalar çerçevesinde; işbu bilgilendirme ve izin formunu, okuyup, anladığımı ve bu şekilde alınan aşağıdaki beyanımın olduğunu kabul ediyorum.</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37" w:lineRule="auto"/>
              <w:ind w:left="64" w:right="1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6698 sayılı Kişisel Verilerin Korunması Kanunu’na uygun olarak kişisel ve/veya özel nitelikli kişisel verilerimin; tamamen veya kısmen elde edilmesi, kaydedilmesi, depolanması, değiştirilmesi, güncellenmesi, periyodik olarak kontrol edilmesi, yeniden düzenlenmesi, sınıflandırılması, işlendikleri amaç için gerekli olan ya da ilgili kanunda öngörülen süre kadar muhafaza edilmesi, kanuni ya da hizmete bağlı fiili gereklilikler halinde şirketinizin birlikte çalıştığı ya da kanunen yükümlü olduğu kamu kurum ve kuruluşlarıyla ve/veya Türkiye’de veya yurt dışında mukim olan 3. kişi hizmet sağlayıcı, tedarikçi firmalar, şirketinizin ve/veya şirketinizin ortakları, Tekno Şirketler Grubu çatısı altındaki firmalar ile paylaşılması, kanuni ya da hizmete bağlı fiili gereklilikler halinde yurtdışına aktarılması da dâhil olmak üzere yukarıda belirtilen açıklamalar kapsamında işlenmesine, konu hakkında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64"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tereddüde yer vermeyecek şekilde bilgi sahibi ve aydınlatılmış olarak açık rızam ile onay veriyorum.</w:t>
            </w:r>
          </w:p>
        </w:tc>
      </w:tr>
      <w:tr>
        <w:trPr>
          <w:cantSplit w:val="0"/>
          <w:trHeight w:val="930" w:hRule="atLeast"/>
          <w:tblHeader w:val="0"/>
        </w:trPr>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1697" w:right="1504"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single"/>
                <w:shd w:fill="auto" w:val="clear"/>
                <w:vertAlign w:val="baseline"/>
                <w:rtl w:val="0"/>
              </w:rPr>
              <w:t xml:space="preserve">TARİH</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294" w:right="2274"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single"/>
                <w:shd w:fill="auto" w:val="clear"/>
                <w:vertAlign w:val="baseline"/>
                <w:rtl w:val="0"/>
              </w:rPr>
              <w:t xml:space="preserve">ADI SOYADI ‐ İMZA</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sectPr>
      <w:pgSz w:h="15840" w:w="12240" w:orient="portrait"/>
      <w:pgMar w:bottom="280" w:top="400" w:left="940" w:right="9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lang w:val="tr-TR"/>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spacing w:before="23"/>
      <w:ind w:left="1097"/>
    </w:pPr>
    <w:rPr>
      <w:b w:val="1"/>
      <w:bCs w:val="1"/>
      <w:sz w:val="32"/>
      <w:szCs w:val="32"/>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pPr>
      <w:ind w:left="64"/>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zpBHzjyZbpr9NfJ0oASNeJFHWw==">CgMxLjA4AHIhMWIzZHd4cWNFcHVJd3pUa05meDFwMExUaGhCdFdtZm9z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PScript5.dll Version 5.2.2</vt:lpwstr>
  </property>
  <property fmtid="{D5CDD505-2E9C-101B-9397-08002B2CF9AE}" pid="4" name="LastSaved">
    <vt:filetime>2024-11-13T00:00:00Z</vt:filetime>
  </property>
</Properties>
</file>