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F59F7" w14:textId="77777777" w:rsidR="00FC25B7" w:rsidRDefault="00FC25B7" w:rsidP="00FC25B7">
      <w:pPr>
        <w:pStyle w:val="NormalWeb"/>
        <w:spacing w:before="240" w:beforeAutospacing="0" w:after="240" w:afterAutospacing="0"/>
        <w:ind w:right="-142"/>
        <w:jc w:val="center"/>
        <w:rPr>
          <w:color w:val="000000"/>
        </w:rPr>
      </w:pPr>
      <w:r>
        <w:rPr>
          <w:b/>
          <w:bCs/>
          <w:color w:val="000000"/>
        </w:rPr>
        <w:t>ANTALYA BELEK ÜNİVERSİTESİ</w:t>
      </w:r>
    </w:p>
    <w:p w14:paraId="4C58700F" w14:textId="77777777" w:rsidR="00EC78FD" w:rsidRDefault="00C8457A" w:rsidP="00FC25B7">
      <w:pPr>
        <w:pStyle w:val="NormalWeb"/>
        <w:spacing w:before="240" w:beforeAutospacing="0" w:after="240" w:afterAutospacing="0"/>
        <w:ind w:right="-142"/>
        <w:jc w:val="center"/>
        <w:rPr>
          <w:b/>
          <w:bCs/>
          <w:color w:val="000000"/>
        </w:rPr>
      </w:pPr>
      <w:r w:rsidRPr="00C8457A">
        <w:rPr>
          <w:b/>
          <w:bCs/>
          <w:color w:val="000000"/>
        </w:rPr>
        <w:t>SANAT VE TASARIM FAKÜLTESİ</w:t>
      </w:r>
      <w:r w:rsidRPr="00C8457A">
        <w:rPr>
          <w:b/>
          <w:bCs/>
          <w:color w:val="000000"/>
        </w:rPr>
        <w:br/>
        <w:t xml:space="preserve">İLETİŞİM VE TASARIMI BÖLÜMÜ </w:t>
      </w:r>
    </w:p>
    <w:p w14:paraId="03ADA750" w14:textId="76E86430" w:rsidR="00C8457A" w:rsidRDefault="00C8457A" w:rsidP="00FC25B7">
      <w:pPr>
        <w:pStyle w:val="NormalWeb"/>
        <w:spacing w:before="240" w:beforeAutospacing="0" w:after="240" w:afterAutospacing="0"/>
        <w:ind w:right="-142"/>
        <w:jc w:val="center"/>
        <w:rPr>
          <w:b/>
          <w:bCs/>
          <w:color w:val="000000"/>
        </w:rPr>
      </w:pPr>
      <w:r w:rsidRPr="00C8457A">
        <w:rPr>
          <w:b/>
          <w:bCs/>
          <w:color w:val="000000"/>
        </w:rPr>
        <w:t>LİSANS PROGRAMI MEZUNİYET PROJESİ YÖNERGESİ</w:t>
      </w:r>
    </w:p>
    <w:p w14:paraId="0E17B368" w14:textId="5F1D575E" w:rsidR="00FC25B7" w:rsidRDefault="00FC25B7" w:rsidP="00FC25B7">
      <w:pPr>
        <w:pStyle w:val="NormalWeb"/>
        <w:spacing w:before="240" w:beforeAutospacing="0" w:after="240" w:afterAutospacing="0"/>
        <w:ind w:right="-142"/>
        <w:jc w:val="center"/>
        <w:rPr>
          <w:color w:val="000000"/>
        </w:rPr>
      </w:pPr>
      <w:r>
        <w:rPr>
          <w:b/>
          <w:bCs/>
          <w:color w:val="000000"/>
        </w:rPr>
        <w:t>BİRİNCİ BÖLÜM</w:t>
      </w:r>
    </w:p>
    <w:p w14:paraId="3E4A4877" w14:textId="77777777" w:rsidR="00FC25B7" w:rsidRDefault="00FC25B7" w:rsidP="00FC25B7">
      <w:pPr>
        <w:pStyle w:val="NormalWeb"/>
        <w:spacing w:before="240" w:beforeAutospacing="0" w:after="240" w:afterAutospacing="0"/>
        <w:ind w:right="-142"/>
        <w:jc w:val="center"/>
        <w:rPr>
          <w:color w:val="000000"/>
        </w:rPr>
      </w:pPr>
      <w:r>
        <w:rPr>
          <w:b/>
          <w:bCs/>
          <w:color w:val="000000"/>
        </w:rPr>
        <w:t>Amaç, Kapsam, Dayanak, Tanımlar</w:t>
      </w:r>
    </w:p>
    <w:p w14:paraId="42CAD319" w14:textId="77777777" w:rsidR="00FC25B7" w:rsidRDefault="00FC25B7" w:rsidP="00FC25B7">
      <w:pPr>
        <w:pStyle w:val="NormalWeb"/>
        <w:spacing w:before="240" w:beforeAutospacing="0" w:after="240" w:afterAutospacing="0"/>
        <w:ind w:right="-142"/>
        <w:rPr>
          <w:color w:val="000000"/>
        </w:rPr>
      </w:pPr>
      <w:r>
        <w:rPr>
          <w:b/>
          <w:bCs/>
          <w:color w:val="000000"/>
        </w:rPr>
        <w:t>Amaç ve Kapsam</w:t>
      </w:r>
    </w:p>
    <w:p w14:paraId="0A4456D5" w14:textId="77777777" w:rsidR="001026CD" w:rsidRPr="001026CD" w:rsidRDefault="00FC25B7" w:rsidP="001026CD">
      <w:pPr>
        <w:pStyle w:val="NormalWeb"/>
        <w:spacing w:before="240" w:beforeAutospacing="0" w:after="240" w:afterAutospacing="0"/>
        <w:ind w:right="-142"/>
        <w:rPr>
          <w:color w:val="000000"/>
        </w:rPr>
      </w:pPr>
      <w:r>
        <w:rPr>
          <w:b/>
          <w:bCs/>
          <w:color w:val="000000"/>
        </w:rPr>
        <w:t>MADDE 1 –</w:t>
      </w:r>
      <w:r>
        <w:rPr>
          <w:color w:val="000000"/>
        </w:rPr>
        <w:t xml:space="preserve"> (1) </w:t>
      </w:r>
      <w:r w:rsidR="001026CD" w:rsidRPr="001026CD">
        <w:rPr>
          <w:color w:val="000000"/>
        </w:rPr>
        <w:t>Bu Yönerge, Antalya Belek Üniversitesi Sanat ve Tasarım Fakültesi İletişim ve Tasarımı Bölümü Lisans Programı müfredatında yer alan Mezuniyet Projesi dersindeki çalışmaların yürütülmesi ve değerlendirilmesine ilişkin usul ve esasları düzenlemek amacıyla hazırlanmıştır.</w:t>
      </w:r>
    </w:p>
    <w:p w14:paraId="7A114610" w14:textId="25C24E8E" w:rsidR="00FC25B7" w:rsidRDefault="001026CD" w:rsidP="00FC25B7">
      <w:pPr>
        <w:pStyle w:val="NormalWeb"/>
        <w:spacing w:before="240" w:beforeAutospacing="0" w:after="240" w:afterAutospacing="0"/>
        <w:ind w:right="-142"/>
        <w:rPr>
          <w:color w:val="000000"/>
        </w:rPr>
      </w:pPr>
      <w:r w:rsidRPr="001026CD">
        <w:rPr>
          <w:color w:val="000000"/>
        </w:rPr>
        <w:t>(2) Mezuniyet Projesi çalışmaları, öğrencilerin ileri düzeyde mesleki bilgi ve becerilerini ortaya koymaları beklenen, programlı ve yaratıcı tasarım sürecine dayalı projelerden oluşur. Bu projeler, öğrencinin mesleki yetkinliğini ve araştırma-tasarım uygulamalarını bir bütün olarak değerlendirme amacını taşır.</w:t>
      </w:r>
    </w:p>
    <w:p w14:paraId="03B9C7CE" w14:textId="77777777" w:rsidR="00FC25B7" w:rsidRDefault="00FC25B7" w:rsidP="00FC25B7">
      <w:pPr>
        <w:pStyle w:val="NormalWeb"/>
        <w:spacing w:before="240" w:beforeAutospacing="0" w:after="240" w:afterAutospacing="0"/>
        <w:ind w:right="-142"/>
        <w:rPr>
          <w:color w:val="000000"/>
        </w:rPr>
      </w:pPr>
      <w:r>
        <w:rPr>
          <w:b/>
          <w:bCs/>
          <w:color w:val="000000"/>
        </w:rPr>
        <w:t>Dayanak</w:t>
      </w:r>
    </w:p>
    <w:p w14:paraId="0932E435" w14:textId="76718D26" w:rsidR="00FC25B7" w:rsidRDefault="00FC25B7" w:rsidP="00FC25B7">
      <w:pPr>
        <w:pStyle w:val="NormalWeb"/>
        <w:spacing w:before="240" w:beforeAutospacing="0" w:after="240" w:afterAutospacing="0"/>
        <w:ind w:right="-142"/>
        <w:rPr>
          <w:color w:val="000000"/>
        </w:rPr>
      </w:pPr>
      <w:r>
        <w:rPr>
          <w:b/>
          <w:bCs/>
          <w:color w:val="000000"/>
        </w:rPr>
        <w:t>MADDE 2 –</w:t>
      </w:r>
      <w:r>
        <w:rPr>
          <w:color w:val="000000"/>
        </w:rPr>
        <w:t xml:space="preserve"> (1)</w:t>
      </w:r>
      <w:r w:rsidR="00111748">
        <w:rPr>
          <w:color w:val="000000"/>
        </w:rPr>
        <w:t xml:space="preserve"> </w:t>
      </w:r>
      <w:r w:rsidR="00111748" w:rsidRPr="00111748">
        <w:rPr>
          <w:color w:val="000000"/>
        </w:rPr>
        <w:t xml:space="preserve">Bu Yönerge, 06.02.2021 tarihli ve 31387 sayılı Resmî </w:t>
      </w:r>
      <w:proofErr w:type="spellStart"/>
      <w:r w:rsidR="00111748" w:rsidRPr="00111748">
        <w:rPr>
          <w:color w:val="000000"/>
        </w:rPr>
        <w:t>Gazete’de</w:t>
      </w:r>
      <w:proofErr w:type="spellEnd"/>
      <w:r w:rsidR="00111748" w:rsidRPr="00111748">
        <w:rPr>
          <w:color w:val="000000"/>
        </w:rPr>
        <w:t xml:space="preserve"> yayımlanarak yürürlüğe giren Antalya Belek Üniversitesi Ön Lisans ve Lisans Eğitim-Öğretim ve Sınav Yönetmeliği hükümlerine dayanılarak hazırlanmıştır.</w:t>
      </w:r>
    </w:p>
    <w:p w14:paraId="00698BD7" w14:textId="77777777" w:rsidR="00FC25B7" w:rsidRDefault="00FC25B7" w:rsidP="00FC25B7">
      <w:pPr>
        <w:pStyle w:val="NormalWeb"/>
        <w:spacing w:before="240" w:beforeAutospacing="0" w:after="240" w:afterAutospacing="0"/>
        <w:ind w:right="-142"/>
        <w:rPr>
          <w:color w:val="000000"/>
        </w:rPr>
      </w:pPr>
      <w:r>
        <w:rPr>
          <w:b/>
          <w:bCs/>
          <w:color w:val="000000"/>
        </w:rPr>
        <w:t>Tanımlar</w:t>
      </w:r>
    </w:p>
    <w:p w14:paraId="205DA3A8" w14:textId="47AA61D5" w:rsidR="00F05406" w:rsidRPr="00F05406" w:rsidRDefault="00FC25B7" w:rsidP="00F05406">
      <w:pPr>
        <w:pStyle w:val="NormalWeb"/>
        <w:spacing w:before="240" w:beforeAutospacing="0" w:after="240" w:afterAutospacing="0"/>
        <w:ind w:right="-142"/>
        <w:rPr>
          <w:color w:val="000000"/>
        </w:rPr>
      </w:pPr>
      <w:r>
        <w:rPr>
          <w:b/>
          <w:bCs/>
          <w:color w:val="000000"/>
        </w:rPr>
        <w:t>MADDE 3 –</w:t>
      </w:r>
      <w:r>
        <w:rPr>
          <w:color w:val="000000"/>
        </w:rPr>
        <w:t xml:space="preserve"> </w:t>
      </w:r>
      <w:r w:rsidR="00F05406" w:rsidRPr="00F05406">
        <w:rPr>
          <w:color w:val="000000"/>
        </w:rPr>
        <w:t>(1) Bu Yönergede geçen;</w:t>
      </w:r>
    </w:p>
    <w:p w14:paraId="435C15DC" w14:textId="77777777" w:rsidR="00F05406" w:rsidRPr="00F05406" w:rsidRDefault="00F05406" w:rsidP="00F05406">
      <w:pPr>
        <w:pStyle w:val="NormalWeb"/>
        <w:spacing w:before="240" w:after="240"/>
        <w:ind w:right="-142"/>
        <w:rPr>
          <w:color w:val="000000"/>
        </w:rPr>
      </w:pPr>
      <w:r w:rsidRPr="00F05406">
        <w:rPr>
          <w:b/>
          <w:bCs/>
          <w:color w:val="000000"/>
        </w:rPr>
        <w:t>a) Üniversite:</w:t>
      </w:r>
      <w:r w:rsidRPr="00F05406">
        <w:rPr>
          <w:color w:val="000000"/>
        </w:rPr>
        <w:t xml:space="preserve"> Antalya Belek Üniversitesi’ni,</w:t>
      </w:r>
    </w:p>
    <w:p w14:paraId="3EBF6ABE" w14:textId="77777777" w:rsidR="00F05406" w:rsidRPr="00F05406" w:rsidRDefault="00F05406" w:rsidP="00F05406">
      <w:pPr>
        <w:pStyle w:val="NormalWeb"/>
        <w:spacing w:before="240" w:after="240"/>
        <w:ind w:right="-142"/>
        <w:rPr>
          <w:color w:val="000000"/>
        </w:rPr>
      </w:pPr>
      <w:r w:rsidRPr="00F05406">
        <w:rPr>
          <w:b/>
          <w:bCs/>
          <w:color w:val="000000"/>
        </w:rPr>
        <w:t>b) Senato:</w:t>
      </w:r>
      <w:r w:rsidRPr="00F05406">
        <w:rPr>
          <w:color w:val="000000"/>
        </w:rPr>
        <w:t xml:space="preserve"> Antalya Belek Üniversitesi Senatosu’nu,</w:t>
      </w:r>
    </w:p>
    <w:p w14:paraId="506EE259" w14:textId="77777777" w:rsidR="00F05406" w:rsidRPr="00F05406" w:rsidRDefault="00F05406" w:rsidP="00F05406">
      <w:pPr>
        <w:pStyle w:val="NormalWeb"/>
        <w:spacing w:before="240" w:after="240"/>
        <w:ind w:right="-142"/>
        <w:rPr>
          <w:color w:val="000000"/>
        </w:rPr>
      </w:pPr>
      <w:r w:rsidRPr="00F05406">
        <w:rPr>
          <w:b/>
          <w:bCs/>
          <w:color w:val="000000"/>
        </w:rPr>
        <w:t>c) Fakülte Kurulu</w:t>
      </w:r>
      <w:r w:rsidRPr="00F05406">
        <w:rPr>
          <w:color w:val="000000"/>
        </w:rPr>
        <w:t>: Antalya Belek Üniversitesi Sanat ve Tasarım Fakültesi Fakülte Kurulu’nu,</w:t>
      </w:r>
    </w:p>
    <w:p w14:paraId="48EE5CAE" w14:textId="77777777" w:rsidR="00F05406" w:rsidRPr="00F05406" w:rsidRDefault="00F05406" w:rsidP="00F05406">
      <w:pPr>
        <w:pStyle w:val="NormalWeb"/>
        <w:spacing w:before="240" w:after="240"/>
        <w:ind w:right="-142"/>
        <w:rPr>
          <w:color w:val="000000"/>
        </w:rPr>
      </w:pPr>
      <w:r w:rsidRPr="00F05406">
        <w:rPr>
          <w:b/>
          <w:bCs/>
          <w:color w:val="000000"/>
        </w:rPr>
        <w:t>ç) Fakülte Yönetim Kurulu:</w:t>
      </w:r>
      <w:r w:rsidRPr="00F05406">
        <w:rPr>
          <w:color w:val="000000"/>
        </w:rPr>
        <w:t xml:space="preserve"> Antalya Belek Üniversitesi Sanat ve Tasarım Fakültesi Fakülte Yönetim Kurulu’nu,</w:t>
      </w:r>
    </w:p>
    <w:p w14:paraId="7B664BB6" w14:textId="77777777" w:rsidR="00F05406" w:rsidRPr="00F05406" w:rsidRDefault="00F05406" w:rsidP="00F05406">
      <w:pPr>
        <w:pStyle w:val="NormalWeb"/>
        <w:spacing w:before="240" w:after="240"/>
        <w:ind w:right="-142"/>
        <w:rPr>
          <w:color w:val="000000"/>
        </w:rPr>
      </w:pPr>
      <w:r w:rsidRPr="00F05406">
        <w:rPr>
          <w:b/>
          <w:bCs/>
          <w:color w:val="000000"/>
        </w:rPr>
        <w:t>d) Bölüm:</w:t>
      </w:r>
      <w:r w:rsidRPr="00F05406">
        <w:rPr>
          <w:color w:val="000000"/>
        </w:rPr>
        <w:t xml:space="preserve"> Antalya Belek Üniversitesi Sanat ve Tasarım Fakültesi İletişim ve Tasarımı Bölümü’nü,</w:t>
      </w:r>
    </w:p>
    <w:p w14:paraId="1E73706B" w14:textId="77777777" w:rsidR="00F05406" w:rsidRPr="00F05406" w:rsidRDefault="00F05406" w:rsidP="00F05406">
      <w:pPr>
        <w:pStyle w:val="NormalWeb"/>
        <w:spacing w:before="240" w:after="240"/>
        <w:ind w:right="-142"/>
        <w:rPr>
          <w:color w:val="000000"/>
        </w:rPr>
      </w:pPr>
      <w:r w:rsidRPr="00E153F7">
        <w:rPr>
          <w:b/>
          <w:bCs/>
          <w:color w:val="000000"/>
        </w:rPr>
        <w:t>e) Bölüm Kurulu</w:t>
      </w:r>
      <w:r w:rsidRPr="00F05406">
        <w:rPr>
          <w:b/>
          <w:bCs/>
          <w:color w:val="000000"/>
        </w:rPr>
        <w:t>:</w:t>
      </w:r>
      <w:r w:rsidRPr="00F05406">
        <w:rPr>
          <w:color w:val="000000"/>
        </w:rPr>
        <w:t xml:space="preserve"> Antalya Belek Üniversitesi Sanat ve Tasarım Fakültesi İletişim ve Tasarımı Bölümü Kurulu’nu,</w:t>
      </w:r>
    </w:p>
    <w:p w14:paraId="4DAC708B" w14:textId="77777777" w:rsidR="00F05406" w:rsidRPr="00F05406" w:rsidRDefault="00F05406" w:rsidP="00F05406">
      <w:pPr>
        <w:pStyle w:val="NormalWeb"/>
        <w:spacing w:before="240" w:after="240"/>
        <w:ind w:right="-142"/>
        <w:rPr>
          <w:color w:val="000000"/>
        </w:rPr>
      </w:pPr>
      <w:r w:rsidRPr="00F05406">
        <w:rPr>
          <w:b/>
          <w:bCs/>
          <w:color w:val="000000"/>
        </w:rPr>
        <w:lastRenderedPageBreak/>
        <w:t>f) Mezuniyet Projesi Dersi (MP):</w:t>
      </w:r>
      <w:r w:rsidRPr="00F05406">
        <w:rPr>
          <w:color w:val="000000"/>
        </w:rPr>
        <w:t xml:space="preserve"> İletişim ve Tasarımı Bölümü Lisans Programı’nın sekizinci yarıyılında yer alan zorunlu dersi,</w:t>
      </w:r>
    </w:p>
    <w:p w14:paraId="6B665CC2" w14:textId="77777777" w:rsidR="00F05406" w:rsidRPr="00F05406" w:rsidRDefault="00F05406" w:rsidP="00F05406">
      <w:pPr>
        <w:pStyle w:val="NormalWeb"/>
        <w:spacing w:before="240" w:after="240"/>
        <w:ind w:right="-142"/>
        <w:rPr>
          <w:color w:val="000000"/>
        </w:rPr>
      </w:pPr>
      <w:r w:rsidRPr="00F05406">
        <w:rPr>
          <w:b/>
          <w:bCs/>
          <w:color w:val="000000"/>
        </w:rPr>
        <w:t>g) Mezuniyet Projesi:</w:t>
      </w:r>
      <w:r w:rsidRPr="00F05406">
        <w:rPr>
          <w:color w:val="000000"/>
        </w:rPr>
        <w:t xml:space="preserve"> Öğrencinin, lisans eğitimi süresince edindiği bilgi ve becerileri kullanarak gerçekleştirdiği, ileri düzeyde tasarım ve uygulama içeren ve mesleki yeterliliğini ortaya koyduğu proje çalışmasını,</w:t>
      </w:r>
    </w:p>
    <w:p w14:paraId="51017DA1" w14:textId="77777777" w:rsidR="00F05406" w:rsidRPr="00F05406" w:rsidRDefault="00F05406" w:rsidP="00F05406">
      <w:pPr>
        <w:pStyle w:val="NormalWeb"/>
        <w:spacing w:before="240" w:after="240"/>
        <w:ind w:right="-142"/>
        <w:rPr>
          <w:color w:val="000000"/>
        </w:rPr>
      </w:pPr>
      <w:r w:rsidRPr="00F05406">
        <w:rPr>
          <w:b/>
          <w:bCs/>
          <w:color w:val="000000"/>
        </w:rPr>
        <w:t>ğ) Mezuniyet Projesi Çekirdek Jürisi:</w:t>
      </w:r>
      <w:r w:rsidRPr="00F05406">
        <w:rPr>
          <w:color w:val="000000"/>
        </w:rPr>
        <w:t xml:space="preserve"> Mezuniyet Projesi kapsamında yarıyıl içi ve yarıyıl sonu çalışmalarını denetleyen ve değerlendiren, bölüm içerisinden en az iki öğretim üyesinden oluşan kurulu,</w:t>
      </w:r>
    </w:p>
    <w:p w14:paraId="289A9CFD" w14:textId="67809C8B" w:rsidR="0030393E" w:rsidRDefault="00F05406" w:rsidP="00F05406">
      <w:pPr>
        <w:pStyle w:val="NormalWeb"/>
        <w:spacing w:before="240" w:after="240"/>
        <w:ind w:right="-142"/>
        <w:rPr>
          <w:color w:val="000000"/>
        </w:rPr>
      </w:pPr>
      <w:r w:rsidRPr="00F05406">
        <w:rPr>
          <w:b/>
          <w:bCs/>
          <w:color w:val="000000"/>
        </w:rPr>
        <w:t>h) Mezuniyet Projesi Danışman Jürisi:</w:t>
      </w:r>
      <w:r w:rsidRPr="00F05406">
        <w:rPr>
          <w:color w:val="000000"/>
        </w:rPr>
        <w:t xml:space="preserve"> Öğrencilerin projelerine rehberlik eden ve dönem içinde uzmanlık alanlarına göre değerlendirme süreçlerine katkı sunan öğretim üyelerinden oluşan jüriyi,</w:t>
      </w:r>
      <w:r>
        <w:rPr>
          <w:color w:val="000000"/>
        </w:rPr>
        <w:t xml:space="preserve"> </w:t>
      </w:r>
      <w:r w:rsidRPr="00F05406">
        <w:rPr>
          <w:color w:val="000000"/>
        </w:rPr>
        <w:t>ifade eder.</w:t>
      </w:r>
    </w:p>
    <w:p w14:paraId="2803439F" w14:textId="77777777" w:rsidR="00FC25B7" w:rsidRDefault="00FC25B7" w:rsidP="00FC25B7">
      <w:pPr>
        <w:pStyle w:val="NormalWeb"/>
        <w:spacing w:before="240" w:beforeAutospacing="0" w:after="240" w:afterAutospacing="0"/>
        <w:ind w:right="-142"/>
        <w:jc w:val="center"/>
        <w:rPr>
          <w:color w:val="000000"/>
        </w:rPr>
      </w:pPr>
      <w:r>
        <w:rPr>
          <w:b/>
          <w:bCs/>
          <w:color w:val="000000"/>
        </w:rPr>
        <w:t>İKİNCİ BÖLÜM</w:t>
      </w:r>
    </w:p>
    <w:p w14:paraId="72115199" w14:textId="31BCCFA7" w:rsidR="000E0F87" w:rsidRDefault="000E0F87" w:rsidP="000E0F87">
      <w:pPr>
        <w:pStyle w:val="NormalWeb"/>
        <w:spacing w:before="240" w:beforeAutospacing="0" w:after="240" w:afterAutospacing="0"/>
        <w:ind w:right="-142"/>
        <w:jc w:val="center"/>
        <w:rPr>
          <w:b/>
          <w:bCs/>
          <w:color w:val="000000"/>
        </w:rPr>
      </w:pPr>
      <w:r w:rsidRPr="000E0F87">
        <w:rPr>
          <w:b/>
          <w:bCs/>
          <w:color w:val="000000"/>
        </w:rPr>
        <w:t>İletişim ve Tasarımı</w:t>
      </w:r>
      <w:r>
        <w:rPr>
          <w:b/>
          <w:bCs/>
          <w:color w:val="000000"/>
        </w:rPr>
        <w:t xml:space="preserve"> Bölümü</w:t>
      </w:r>
      <w:r w:rsidRPr="000E0F87">
        <w:rPr>
          <w:b/>
          <w:bCs/>
          <w:color w:val="000000"/>
        </w:rPr>
        <w:t xml:space="preserve"> Mezuniyet Projesi Dersi Usul ve Esasları</w:t>
      </w:r>
    </w:p>
    <w:p w14:paraId="07B5EE07" w14:textId="2C2F3E92" w:rsidR="00AF18B7" w:rsidRDefault="00AF18B7" w:rsidP="000E0F87">
      <w:pPr>
        <w:pStyle w:val="NormalWeb"/>
        <w:spacing w:before="240" w:beforeAutospacing="0" w:after="240" w:afterAutospacing="0"/>
        <w:ind w:right="-142"/>
        <w:jc w:val="center"/>
        <w:rPr>
          <w:b/>
          <w:bCs/>
          <w:color w:val="000000"/>
        </w:rPr>
      </w:pPr>
      <w:r w:rsidRPr="00AF18B7">
        <w:rPr>
          <w:b/>
          <w:bCs/>
          <w:color w:val="000000"/>
        </w:rPr>
        <w:t>Mezuniyet Projesi Tanımı ve Amacı</w:t>
      </w:r>
    </w:p>
    <w:p w14:paraId="1A8A9315" w14:textId="77777777" w:rsidR="00E165A6" w:rsidRPr="00E165A6" w:rsidRDefault="00FC25B7" w:rsidP="00E165A6">
      <w:pPr>
        <w:pStyle w:val="NormalWeb"/>
        <w:spacing w:before="240" w:beforeAutospacing="0" w:after="240" w:afterAutospacing="0"/>
        <w:ind w:right="-142"/>
        <w:rPr>
          <w:color w:val="000000"/>
        </w:rPr>
      </w:pPr>
      <w:r>
        <w:rPr>
          <w:b/>
          <w:bCs/>
          <w:color w:val="000000"/>
        </w:rPr>
        <w:t>MADDE 4 –</w:t>
      </w:r>
      <w:r>
        <w:rPr>
          <w:color w:val="000000"/>
        </w:rPr>
        <w:t xml:space="preserve"> </w:t>
      </w:r>
      <w:r w:rsidRPr="00C646B3">
        <w:rPr>
          <w:color w:val="000000"/>
        </w:rPr>
        <w:t>(1)</w:t>
      </w:r>
      <w:r>
        <w:rPr>
          <w:color w:val="000000"/>
        </w:rPr>
        <w:t xml:space="preserve"> </w:t>
      </w:r>
      <w:r w:rsidR="00E165A6" w:rsidRPr="00E165A6">
        <w:rPr>
          <w:color w:val="000000"/>
        </w:rPr>
        <w:t>İletişim ve Tasarımı Lisans Mezuniyet Projesi, öğrencinin kazandığı mesleki ve akademik yeterlilikleri sergileyerek belirli bir mesleki olgunluğa eriştiğini kanıtladığı bir çalışmadır.</w:t>
      </w:r>
    </w:p>
    <w:p w14:paraId="5139492C" w14:textId="77777777" w:rsidR="00E165A6" w:rsidRPr="00E165A6" w:rsidRDefault="00E165A6" w:rsidP="00E165A6">
      <w:pPr>
        <w:pStyle w:val="NormalWeb"/>
        <w:spacing w:before="240" w:beforeAutospacing="0" w:after="240" w:afterAutospacing="0"/>
        <w:ind w:right="-142"/>
        <w:rPr>
          <w:color w:val="000000"/>
        </w:rPr>
      </w:pPr>
      <w:r w:rsidRPr="00E165A6">
        <w:rPr>
          <w:color w:val="000000"/>
        </w:rPr>
        <w:t>(2) Bu ders, öğrencinin aldığı derslerden edindiği bilgi ve becerileri, diğer disiplinlerden kazandığı yetkinliklerle birleştirerek, danışman eşliğinde, mevcut durumu değerlendirmek ve çözüm üretmek üzerine odaklanır. Öğrenciler, araştırma yaparak, güvenilir kaynaklardan faydalanarak ve yazılı-sözlü ifade becerilerini geliştirerek projelerini hazırlarlar.</w:t>
      </w:r>
    </w:p>
    <w:p w14:paraId="1DB8EDD6" w14:textId="77777777" w:rsidR="00E165A6" w:rsidRPr="00E165A6" w:rsidRDefault="00E165A6" w:rsidP="00E165A6">
      <w:pPr>
        <w:pStyle w:val="NormalWeb"/>
        <w:spacing w:before="240" w:beforeAutospacing="0" w:after="240" w:afterAutospacing="0"/>
        <w:ind w:right="-142"/>
        <w:rPr>
          <w:color w:val="000000"/>
        </w:rPr>
      </w:pPr>
      <w:r w:rsidRPr="00E165A6">
        <w:rPr>
          <w:color w:val="000000"/>
        </w:rPr>
        <w:t>(3) Mezuniyet Projesi, İletişim ve Tasarımı eğitimi süresince kazanılan teorik ve pratik bilgilerin çok katmanlı bir şekilde sınandığı ve gösterildiği bir çalışmalar bütünüdür.</w:t>
      </w:r>
    </w:p>
    <w:p w14:paraId="5A88DDD8" w14:textId="77777777" w:rsidR="00E165A6" w:rsidRPr="00E165A6" w:rsidRDefault="00E165A6" w:rsidP="00E165A6">
      <w:pPr>
        <w:pStyle w:val="NormalWeb"/>
        <w:spacing w:before="240" w:beforeAutospacing="0" w:after="240" w:afterAutospacing="0"/>
        <w:ind w:right="-142"/>
        <w:rPr>
          <w:color w:val="000000"/>
        </w:rPr>
      </w:pPr>
      <w:r w:rsidRPr="00E165A6">
        <w:rPr>
          <w:color w:val="000000"/>
        </w:rPr>
        <w:t>(4) Proje kapsamında öğrencilerin, düşünsel arka planları ve analitik becerileri doğrultusunda, tasarladıkları proje konusunu belirlemeleri, eleştirel bir bakış açısı geliştirmeleri beklenir.</w:t>
      </w:r>
    </w:p>
    <w:p w14:paraId="4FB37CA9" w14:textId="77777777" w:rsidR="00E165A6" w:rsidRPr="00E165A6" w:rsidRDefault="00E165A6" w:rsidP="00E165A6">
      <w:pPr>
        <w:pStyle w:val="NormalWeb"/>
        <w:spacing w:before="240" w:beforeAutospacing="0" w:after="240" w:afterAutospacing="0"/>
        <w:ind w:right="-142"/>
        <w:rPr>
          <w:color w:val="000000"/>
        </w:rPr>
      </w:pPr>
      <w:r w:rsidRPr="00E165A6">
        <w:rPr>
          <w:color w:val="000000"/>
        </w:rPr>
        <w:t>(5) Mezuniyet Projesi, ilgili bölümün son tasarım dersi olan MP dersi ile birlikte ele alınır ve sınavlar, raporlar, sunumlar gibi bir dizi aşama içerir.</w:t>
      </w:r>
    </w:p>
    <w:p w14:paraId="192D44A7" w14:textId="77CFDB91" w:rsidR="00FC25B7" w:rsidRDefault="00E165A6" w:rsidP="000E0F87">
      <w:pPr>
        <w:pStyle w:val="NormalWeb"/>
        <w:spacing w:before="240" w:beforeAutospacing="0" w:after="240" w:afterAutospacing="0"/>
        <w:ind w:right="-142"/>
        <w:rPr>
          <w:color w:val="000000"/>
        </w:rPr>
      </w:pPr>
      <w:r w:rsidRPr="00E165A6">
        <w:rPr>
          <w:color w:val="000000"/>
        </w:rPr>
        <w:t>(6) Projenin kapsamı ve sınırları, MP dersi kapsamında belirlenir ve öğrencilerin gelişim süreçlerine paralel olarak güncellenir.</w:t>
      </w:r>
    </w:p>
    <w:p w14:paraId="7C274DFF" w14:textId="77777777" w:rsidR="00EC78FD" w:rsidRDefault="00EC78FD" w:rsidP="000E0F87">
      <w:pPr>
        <w:pStyle w:val="NormalWeb"/>
        <w:spacing w:before="240" w:beforeAutospacing="0" w:after="240" w:afterAutospacing="0"/>
        <w:ind w:right="-142"/>
        <w:rPr>
          <w:color w:val="000000"/>
        </w:rPr>
      </w:pPr>
    </w:p>
    <w:p w14:paraId="0AC90F69" w14:textId="71B5FE47" w:rsidR="0097151A" w:rsidRPr="0097151A" w:rsidRDefault="0097151A" w:rsidP="0097151A">
      <w:pPr>
        <w:pStyle w:val="NormalWeb"/>
        <w:spacing w:before="240" w:beforeAutospacing="0" w:after="240" w:afterAutospacing="0"/>
        <w:ind w:right="-142"/>
        <w:jc w:val="center"/>
        <w:rPr>
          <w:b/>
          <w:bCs/>
          <w:color w:val="000000"/>
        </w:rPr>
      </w:pPr>
      <w:r w:rsidRPr="0097151A">
        <w:rPr>
          <w:b/>
          <w:bCs/>
          <w:color w:val="000000"/>
        </w:rPr>
        <w:t>Mezuniyet Projesi Dersi İçeriği</w:t>
      </w:r>
    </w:p>
    <w:p w14:paraId="535AB63D" w14:textId="7BF525B8" w:rsidR="00E153F7" w:rsidRPr="00E153F7" w:rsidRDefault="00E153F7" w:rsidP="00E153F7">
      <w:pPr>
        <w:pStyle w:val="NormalWeb"/>
        <w:spacing w:before="240" w:beforeAutospacing="0" w:after="240" w:afterAutospacing="0"/>
        <w:ind w:right="-142"/>
        <w:rPr>
          <w:color w:val="000000"/>
        </w:rPr>
      </w:pPr>
      <w:r w:rsidRPr="00E153F7">
        <w:rPr>
          <w:b/>
          <w:bCs/>
          <w:color w:val="000000"/>
        </w:rPr>
        <w:t xml:space="preserve">MADDE </w:t>
      </w:r>
      <w:r>
        <w:rPr>
          <w:b/>
          <w:bCs/>
          <w:color w:val="000000"/>
        </w:rPr>
        <w:t>5</w:t>
      </w:r>
      <w:r w:rsidRPr="00E153F7">
        <w:rPr>
          <w:b/>
          <w:bCs/>
          <w:color w:val="000000"/>
        </w:rPr>
        <w:t xml:space="preserve"> –</w:t>
      </w:r>
      <w:r w:rsidRPr="00E153F7">
        <w:rPr>
          <w:color w:val="000000"/>
        </w:rPr>
        <w:t xml:space="preserve"> (1) Mezuniyet Projesi dersi kapsamında öğrencilerin hazırlayacağı çalışma; araştırma, kuramsal çerçeve, uygulama ve değerlendirme süreçlerini içeren kapsamlı bir içerik yapısıyla oluşturulmalıdır. Bu içerik; giriş, yöntem, çalışma planı, proje sunumu, sonuç ve kaynaklar bölümlerinden oluşur.</w:t>
      </w:r>
    </w:p>
    <w:p w14:paraId="5A0E31BA" w14:textId="77777777" w:rsidR="00E153F7" w:rsidRPr="00E153F7" w:rsidRDefault="00E153F7" w:rsidP="00E153F7">
      <w:pPr>
        <w:pStyle w:val="NormalWeb"/>
        <w:spacing w:before="240" w:beforeAutospacing="0" w:after="240" w:afterAutospacing="0"/>
        <w:ind w:right="-142"/>
        <w:rPr>
          <w:color w:val="000000"/>
        </w:rPr>
      </w:pPr>
      <w:r w:rsidRPr="00E153F7">
        <w:rPr>
          <w:color w:val="000000"/>
        </w:rPr>
        <w:lastRenderedPageBreak/>
        <w:t>(2) Giriş bölümünde çalışmanın adı, konusu, amacı ve önemi açık biçimde belirtilmelidir. Yöntem bölümünde ise çalışmanın kuramsal çerçevesi, varsayımları, kapsam ve sınırlılıkları, veri toplama teknikleri ve verilerin analizine ilişkin açıklamalar yer almalıdır. Çalışma planı, projenin hangi aşamalarda, nasıl bir yol izlenerek ilerleyeceğini ortaya koyan tasarımdır. İlgili dönemde yürütülen Mezuniyet Projesi dersi kapsamında geliştirilen uygulamalı çalışma, belirlenen plan çerçevesinde sunulmalıdır. Sonuç bölümünde, yürütülen projenin çıktıları değerlendirilerek genel bir çerçeve çizilir ve ulaşılan bulgulara yer verilir. Çalışmada kullanılan tüm kaynaklar ise standart bir biçimde, kaynakça bölümünde belirtilmelidir.</w:t>
      </w:r>
    </w:p>
    <w:p w14:paraId="6D96982A" w14:textId="77777777" w:rsidR="00E153F7" w:rsidRPr="00E153F7" w:rsidRDefault="00E153F7" w:rsidP="00E153F7">
      <w:pPr>
        <w:pStyle w:val="NormalWeb"/>
        <w:spacing w:before="240" w:beforeAutospacing="0" w:after="240" w:afterAutospacing="0"/>
        <w:ind w:right="-142"/>
        <w:rPr>
          <w:color w:val="000000"/>
        </w:rPr>
      </w:pPr>
      <w:r w:rsidRPr="00E153F7">
        <w:rPr>
          <w:color w:val="000000"/>
        </w:rPr>
        <w:t>(3) Mezuniyet Projesi raporunun giriş bölümünden önce; özet, şekiller listesi, çizelgeler ve kısaltmalar listesi bulunmalıdır.</w:t>
      </w:r>
    </w:p>
    <w:p w14:paraId="45587D2B" w14:textId="5A8170F6" w:rsidR="00E153F7" w:rsidRPr="00E153F7" w:rsidRDefault="00E153F7" w:rsidP="00E153F7">
      <w:pPr>
        <w:pStyle w:val="NormalWeb"/>
        <w:spacing w:before="240" w:beforeAutospacing="0" w:after="240" w:afterAutospacing="0"/>
        <w:ind w:right="-142"/>
        <w:rPr>
          <w:color w:val="000000"/>
        </w:rPr>
      </w:pPr>
      <w:r w:rsidRPr="00E153F7">
        <w:rPr>
          <w:color w:val="000000"/>
        </w:rPr>
        <w:t xml:space="preserve">(4) Mezuniyet Projesi dili, Antalya Belek Üniversitesi Sanat ve Tasarım Fakültesi İletişim ve Tasarımı Bölümü Türkçe lisans programı öğrencileri için </w:t>
      </w:r>
      <w:r w:rsidR="004E1B1A" w:rsidRPr="00E153F7">
        <w:rPr>
          <w:color w:val="000000"/>
        </w:rPr>
        <w:t>Türkçedir</w:t>
      </w:r>
      <w:r w:rsidRPr="00E153F7">
        <w:rPr>
          <w:color w:val="000000"/>
        </w:rPr>
        <w:t>.</w:t>
      </w:r>
    </w:p>
    <w:p w14:paraId="2857073E" w14:textId="47AA95D1" w:rsidR="00E153F7" w:rsidRDefault="00E153F7" w:rsidP="000E0F87">
      <w:pPr>
        <w:pStyle w:val="NormalWeb"/>
        <w:spacing w:before="240" w:beforeAutospacing="0" w:after="240" w:afterAutospacing="0"/>
        <w:ind w:right="-142"/>
        <w:rPr>
          <w:color w:val="000000"/>
        </w:rPr>
      </w:pPr>
      <w:r w:rsidRPr="00E153F7">
        <w:rPr>
          <w:color w:val="000000"/>
        </w:rPr>
        <w:t>(5) Mezuniyet Projesi yazım esasları</w:t>
      </w:r>
      <w:r w:rsidR="00435BD4">
        <w:rPr>
          <w:color w:val="000000"/>
        </w:rPr>
        <w:t xml:space="preserve"> ve </w:t>
      </w:r>
      <w:r w:rsidR="00435BD4" w:rsidRPr="00E153F7">
        <w:rPr>
          <w:color w:val="000000"/>
        </w:rPr>
        <w:t>kapak biçimi</w:t>
      </w:r>
      <w:r w:rsidR="00435BD4">
        <w:rPr>
          <w:color w:val="000000"/>
        </w:rPr>
        <w:t xml:space="preserve"> ILT. KLV.001 kodlu Mezuniyet Projesi Yazım Kılavuzunda </w:t>
      </w:r>
      <w:r w:rsidRPr="00E153F7">
        <w:rPr>
          <w:color w:val="000000"/>
        </w:rPr>
        <w:t>tanımlanmıştır.</w:t>
      </w:r>
    </w:p>
    <w:p w14:paraId="6AD0BFCE" w14:textId="559B42B5" w:rsidR="0097151A" w:rsidRPr="00EB5C94" w:rsidRDefault="00EB5C94" w:rsidP="00EB5C94">
      <w:pPr>
        <w:pStyle w:val="NormalWeb"/>
        <w:spacing w:before="240" w:beforeAutospacing="0" w:after="240" w:afterAutospacing="0"/>
        <w:ind w:right="-142"/>
        <w:jc w:val="center"/>
        <w:rPr>
          <w:b/>
          <w:bCs/>
          <w:color w:val="000000"/>
        </w:rPr>
      </w:pPr>
      <w:r w:rsidRPr="00EB5C94">
        <w:rPr>
          <w:b/>
          <w:bCs/>
          <w:color w:val="000000"/>
        </w:rPr>
        <w:t>Mezuniyet Projesi Görevlendirmeleri</w:t>
      </w:r>
    </w:p>
    <w:p w14:paraId="1E887F6B" w14:textId="3F752817" w:rsidR="00C24103" w:rsidRPr="00C24103" w:rsidRDefault="00C24103" w:rsidP="00C24103">
      <w:pPr>
        <w:pStyle w:val="NormalWeb"/>
        <w:spacing w:before="240" w:beforeAutospacing="0" w:after="240" w:afterAutospacing="0"/>
        <w:ind w:right="-142"/>
        <w:rPr>
          <w:color w:val="000000"/>
        </w:rPr>
      </w:pPr>
      <w:r w:rsidRPr="00C24103">
        <w:rPr>
          <w:b/>
          <w:bCs/>
          <w:color w:val="000000"/>
        </w:rPr>
        <w:t xml:space="preserve">MADDE </w:t>
      </w:r>
      <w:r w:rsidR="00A31FAF">
        <w:rPr>
          <w:b/>
          <w:bCs/>
          <w:color w:val="000000"/>
        </w:rPr>
        <w:t>6</w:t>
      </w:r>
      <w:r w:rsidRPr="00C24103">
        <w:rPr>
          <w:b/>
          <w:bCs/>
          <w:color w:val="000000"/>
        </w:rPr>
        <w:t xml:space="preserve"> – </w:t>
      </w:r>
      <w:r w:rsidRPr="00C24103">
        <w:rPr>
          <w:color w:val="000000"/>
        </w:rPr>
        <w:t xml:space="preserve">Mezuniyet Projesi Dersinde </w:t>
      </w:r>
      <w:r>
        <w:rPr>
          <w:color w:val="000000"/>
        </w:rPr>
        <w:t>g</w:t>
      </w:r>
      <w:r w:rsidRPr="00C24103">
        <w:rPr>
          <w:color w:val="000000"/>
        </w:rPr>
        <w:t>örevlendirmeler</w:t>
      </w:r>
      <w:r>
        <w:rPr>
          <w:color w:val="000000"/>
        </w:rPr>
        <w:t xml:space="preserve"> şu şekildedir;</w:t>
      </w:r>
    </w:p>
    <w:p w14:paraId="758CE7F6" w14:textId="77777777" w:rsidR="00C24103" w:rsidRPr="00C24103" w:rsidRDefault="00C24103" w:rsidP="00C24103">
      <w:pPr>
        <w:pStyle w:val="NormalWeb"/>
        <w:spacing w:before="240" w:beforeAutospacing="0" w:after="240" w:afterAutospacing="0"/>
        <w:ind w:right="-142"/>
        <w:rPr>
          <w:color w:val="000000"/>
        </w:rPr>
      </w:pPr>
      <w:r w:rsidRPr="00C24103">
        <w:rPr>
          <w:color w:val="000000"/>
        </w:rPr>
        <w:t>(1) İletişim ve Tasarımı Bölümü Mezuniyet Projesi Değerlendirme Jürisi, ilgili dönemde açılan MP dersi kapsamında projelerin akademik standartlara uygunluğunu değerlendirmekle sorumludur. Jüri, MP dersi Çekirdek Jürisi’nde yer alan üç öğretim üyesinden veya Çekirdek Jüri’de yer alan iki öğretim üyesi ile Danışman Jüri Üyeleri arasından belirlenen bir öğretim üyesi olmak üzere toplam üç kişiden oluşur.</w:t>
      </w:r>
    </w:p>
    <w:p w14:paraId="39ABBC22" w14:textId="77777777" w:rsidR="00C24103" w:rsidRPr="00C24103" w:rsidRDefault="00C24103" w:rsidP="00C24103">
      <w:pPr>
        <w:pStyle w:val="NormalWeb"/>
        <w:spacing w:before="240" w:beforeAutospacing="0" w:after="240" w:afterAutospacing="0"/>
        <w:ind w:right="-142"/>
        <w:rPr>
          <w:color w:val="000000"/>
        </w:rPr>
      </w:pPr>
      <w:r w:rsidRPr="00C24103">
        <w:rPr>
          <w:color w:val="000000"/>
        </w:rPr>
        <w:t>(2) Mezuniyet Projesi değerlendirme sürecinin sistematik bir şekilde yürütülmesini sağlamak amacıyla, her yarıyıl MP dersi kapsamında, danışman jüri gruplarına destek olması için İletişim ve Tasarımı Bölümü tarafından bir araştırma görevlisi raportör olarak görevlendirilir. Raportör, değerlendirme süreci boyunca jüriye gerekli yazılı ve teknik desteği sunmakla yükümlüdür.</w:t>
      </w:r>
    </w:p>
    <w:p w14:paraId="6E110786" w14:textId="50E1B815" w:rsidR="00C24103" w:rsidRDefault="00C24103" w:rsidP="00C24103">
      <w:pPr>
        <w:pStyle w:val="NormalWeb"/>
        <w:spacing w:before="240" w:beforeAutospacing="0" w:after="240" w:afterAutospacing="0"/>
        <w:ind w:right="-142"/>
        <w:rPr>
          <w:color w:val="000000"/>
        </w:rPr>
      </w:pPr>
      <w:r w:rsidRPr="00C24103">
        <w:rPr>
          <w:color w:val="000000"/>
        </w:rPr>
        <w:t>(3) Yukarıda tanımlanan Değerlendirme Jürileri, raportörler ve ilgili değerlendirme takvimi, İletişim ve Tasarımı Bölüm Başkanlığı tarafından yarıyıl başlamadan en az bir hafta önce ilan edilir ve ilgili öğretim elemanları ile öğrencilere duyurulur.</w:t>
      </w:r>
    </w:p>
    <w:p w14:paraId="7E31A231" w14:textId="0BE51B99" w:rsidR="0062216C" w:rsidRPr="00C24103" w:rsidRDefault="00F07BA9" w:rsidP="00F07BA9">
      <w:pPr>
        <w:pStyle w:val="NormalWeb"/>
        <w:spacing w:before="240" w:beforeAutospacing="0" w:after="240" w:afterAutospacing="0"/>
        <w:ind w:right="-142"/>
        <w:jc w:val="center"/>
        <w:rPr>
          <w:color w:val="000000"/>
        </w:rPr>
      </w:pPr>
      <w:r w:rsidRPr="00BE10F5">
        <w:rPr>
          <w:b/>
          <w:bCs/>
          <w:color w:val="000000"/>
        </w:rPr>
        <w:t>Mezuniyet Projesi Konu Seçimi</w:t>
      </w:r>
    </w:p>
    <w:p w14:paraId="1E5A9EAF" w14:textId="044DD988" w:rsidR="00C24103" w:rsidRPr="00C24103" w:rsidRDefault="00C24103" w:rsidP="00C24103">
      <w:pPr>
        <w:pStyle w:val="NormalWeb"/>
        <w:spacing w:before="240" w:beforeAutospacing="0" w:after="240" w:afterAutospacing="0"/>
        <w:ind w:right="-142"/>
        <w:rPr>
          <w:color w:val="000000"/>
        </w:rPr>
      </w:pPr>
      <w:r w:rsidRPr="00C24103">
        <w:rPr>
          <w:b/>
          <w:bCs/>
          <w:color w:val="000000"/>
        </w:rPr>
        <w:t xml:space="preserve">MADDE </w:t>
      </w:r>
      <w:r w:rsidR="00A31FAF">
        <w:rPr>
          <w:b/>
          <w:bCs/>
          <w:color w:val="000000"/>
        </w:rPr>
        <w:t>7</w:t>
      </w:r>
      <w:r w:rsidRPr="00C24103">
        <w:rPr>
          <w:b/>
          <w:bCs/>
          <w:color w:val="000000"/>
        </w:rPr>
        <w:t xml:space="preserve"> – </w:t>
      </w:r>
      <w:r w:rsidR="00A31FAF" w:rsidRPr="00A31FAF">
        <w:rPr>
          <w:color w:val="000000"/>
        </w:rPr>
        <w:t>Mezuniyet Projesi Konu Seçimi süreci şu şekildedir;</w:t>
      </w:r>
    </w:p>
    <w:p w14:paraId="158674EC" w14:textId="77777777" w:rsidR="00C24103" w:rsidRPr="00C24103" w:rsidRDefault="00C24103" w:rsidP="00C24103">
      <w:pPr>
        <w:pStyle w:val="NormalWeb"/>
        <w:spacing w:before="240" w:beforeAutospacing="0" w:after="240" w:afterAutospacing="0"/>
        <w:ind w:right="-142"/>
        <w:rPr>
          <w:color w:val="000000"/>
        </w:rPr>
      </w:pPr>
      <w:r w:rsidRPr="00C24103">
        <w:rPr>
          <w:color w:val="000000"/>
        </w:rPr>
        <w:t>(1) Mezuniyet Projesi dersi (MP) kapsamında yürütülecek projelere ilişkin konu başlıkları, danışman öğretim üyeleri ve değerlendirme jürileri, öğrencilerin konu seçimi sürecini sağlıklı biçimde yürütebilmeleri amacıyla ilgili yarıyıldan bir önceki yarıyılda İletişim ve Tasarımı Bölüm Başkanlığı tarafından ilan edilir.</w:t>
      </w:r>
    </w:p>
    <w:p w14:paraId="624030F0" w14:textId="77777777" w:rsidR="00C24103" w:rsidRPr="00C24103" w:rsidRDefault="00C24103" w:rsidP="00C24103">
      <w:pPr>
        <w:pStyle w:val="NormalWeb"/>
        <w:spacing w:before="240" w:beforeAutospacing="0" w:after="240" w:afterAutospacing="0"/>
        <w:ind w:right="-142"/>
        <w:rPr>
          <w:color w:val="000000"/>
        </w:rPr>
      </w:pPr>
      <w:r w:rsidRPr="00C24103">
        <w:rPr>
          <w:color w:val="000000"/>
        </w:rPr>
        <w:t xml:space="preserve">(2) Mezuniyet Projesi dersi kapsamında açılacak çalışma konuları ile her konuya ait öğrenci kontenjanları, akademik takvimde belirtilen ders kayıt döneminden önce bölüm panoları ve/veya </w:t>
      </w:r>
      <w:r w:rsidRPr="00C24103">
        <w:rPr>
          <w:color w:val="000000"/>
        </w:rPr>
        <w:lastRenderedPageBreak/>
        <w:t>bölüm web sayfası aracılığıyla ilan edilir. Bu ilan, öğrencilerin konu tercihlerine ilişkin süreci zamanında ve şeffaf bir şekilde yürütebilmelerini amaçlar.</w:t>
      </w:r>
    </w:p>
    <w:p w14:paraId="21FC0A25" w14:textId="23C44CB5" w:rsidR="00BE10F5" w:rsidRDefault="00C24103" w:rsidP="00BE10F5">
      <w:pPr>
        <w:pStyle w:val="NormalWeb"/>
        <w:spacing w:before="240" w:beforeAutospacing="0" w:after="240" w:afterAutospacing="0"/>
        <w:ind w:right="-142"/>
        <w:rPr>
          <w:color w:val="000000"/>
        </w:rPr>
      </w:pPr>
      <w:r w:rsidRPr="00C24103">
        <w:rPr>
          <w:color w:val="000000"/>
        </w:rPr>
        <w:t xml:space="preserve">(3) Öğrenciler, duyurulan MP dersi proje başlıkları doğrultusunda tercih ettikleri çalışma grubuna, üniversitenin ders kayıt sistemi üzerinden </w:t>
      </w:r>
      <w:r w:rsidR="001A7FEB" w:rsidRPr="00C24103">
        <w:rPr>
          <w:color w:val="000000"/>
        </w:rPr>
        <w:t>kaydolarak</w:t>
      </w:r>
      <w:r w:rsidRPr="00C24103">
        <w:rPr>
          <w:color w:val="000000"/>
        </w:rPr>
        <w:t xml:space="preserve"> dahil olurlar. Kayıt işlemleri, akademik takvime uygun biçimde yürütülür.</w:t>
      </w:r>
    </w:p>
    <w:p w14:paraId="164F37FB" w14:textId="77777777" w:rsidR="00F07BA9" w:rsidRPr="00C24103" w:rsidRDefault="00F07BA9" w:rsidP="00F07BA9">
      <w:pPr>
        <w:pStyle w:val="NormalWeb"/>
        <w:spacing w:before="240" w:beforeAutospacing="0" w:after="240" w:afterAutospacing="0"/>
        <w:ind w:right="-142"/>
        <w:jc w:val="center"/>
        <w:rPr>
          <w:b/>
          <w:bCs/>
          <w:color w:val="000000"/>
        </w:rPr>
      </w:pPr>
      <w:r w:rsidRPr="00E578B5">
        <w:rPr>
          <w:b/>
          <w:bCs/>
          <w:color w:val="000000"/>
        </w:rPr>
        <w:t>Mezuniyet Projesi Yürütülmesi</w:t>
      </w:r>
    </w:p>
    <w:p w14:paraId="6421C550" w14:textId="77777777" w:rsidR="00F07BA9" w:rsidRDefault="00F07BA9" w:rsidP="00BE10F5">
      <w:pPr>
        <w:pStyle w:val="NormalWeb"/>
        <w:spacing w:before="240" w:beforeAutospacing="0" w:after="240" w:afterAutospacing="0"/>
        <w:ind w:right="-142"/>
        <w:rPr>
          <w:color w:val="000000"/>
        </w:rPr>
      </w:pPr>
    </w:p>
    <w:p w14:paraId="4CA0F044" w14:textId="77777777" w:rsidR="00A26321" w:rsidRPr="00A26321" w:rsidRDefault="00A26321" w:rsidP="00A26321">
      <w:pPr>
        <w:pStyle w:val="NormalWeb"/>
        <w:spacing w:before="240" w:beforeAutospacing="0" w:after="240" w:afterAutospacing="0"/>
        <w:ind w:right="-142"/>
        <w:rPr>
          <w:color w:val="000000"/>
        </w:rPr>
      </w:pPr>
      <w:r w:rsidRPr="00A26321">
        <w:rPr>
          <w:b/>
          <w:bCs/>
          <w:color w:val="000000"/>
        </w:rPr>
        <w:t xml:space="preserve">MADDE 8 – </w:t>
      </w:r>
      <w:r w:rsidRPr="00A26321">
        <w:rPr>
          <w:color w:val="000000"/>
        </w:rPr>
        <w:t>Mezuniyet Projesi Yürütülüşü şu şekilde yapılır;</w:t>
      </w:r>
    </w:p>
    <w:p w14:paraId="552E4927" w14:textId="69281A4A" w:rsidR="00A26321" w:rsidRPr="00A26321" w:rsidRDefault="00A26321" w:rsidP="00A26321">
      <w:pPr>
        <w:pStyle w:val="NormalWeb"/>
        <w:spacing w:before="240" w:beforeAutospacing="0" w:after="240" w:afterAutospacing="0"/>
        <w:ind w:right="-142"/>
        <w:rPr>
          <w:color w:val="000000"/>
        </w:rPr>
      </w:pPr>
      <w:r w:rsidRPr="00A26321">
        <w:rPr>
          <w:color w:val="000000"/>
        </w:rPr>
        <w:t>(1) Mezuniyet Projesi yarıyıl içi çalışmaları ilgili danışmanların gözetiminde iki ara denetleme şeklinde düzenlenir. Öğrenci dönem başında ilan edilen Haftalık Çalışma Programı’nda</w:t>
      </w:r>
      <w:r w:rsidR="00406DD5">
        <w:rPr>
          <w:color w:val="000000"/>
        </w:rPr>
        <w:t xml:space="preserve"> (ILT.ÇZG.002)</w:t>
      </w:r>
      <w:r w:rsidRPr="001A7FEB">
        <w:rPr>
          <w:color w:val="FF0000"/>
        </w:rPr>
        <w:t xml:space="preserve"> </w:t>
      </w:r>
      <w:r w:rsidRPr="00A26321">
        <w:rPr>
          <w:color w:val="000000"/>
        </w:rPr>
        <w:t>belirtilen gün ve saatlerde çalışmasını değerlendirilmesi için teslim etmek ve görüşmek üzere belirlenen yerde bulunur.</w:t>
      </w:r>
    </w:p>
    <w:p w14:paraId="6BB93EF2" w14:textId="77777777" w:rsidR="00A26321" w:rsidRPr="00A26321" w:rsidRDefault="00A26321" w:rsidP="00A26321">
      <w:pPr>
        <w:pStyle w:val="NormalWeb"/>
        <w:spacing w:before="240" w:beforeAutospacing="0" w:after="240" w:afterAutospacing="0"/>
        <w:ind w:right="-142"/>
        <w:rPr>
          <w:color w:val="000000"/>
        </w:rPr>
      </w:pPr>
      <w:r w:rsidRPr="00A26321">
        <w:rPr>
          <w:color w:val="000000"/>
        </w:rPr>
        <w:t>(2) Antalya Belek Üniversitesi Ön Lisans ve Lisans Öğretim ve Sınav Yönetmeliği’nin ilgili Maddelerinde belirtilen sebepler dâhilinde geçerli mazereti olarak Denetlemelere katılamayan öğrencilerden, sağlık raporu olan öğrencilerin rapor süresinin bitimini izleyen üç işgünü içinde; sağlık sorunları dışında mazereti olan öğrencilerin ise mazeretin meydana geldiği tarihten sonraki üç işgünü içinde mazeretlerine ilişkin belgelerini İletişim ve Tasarımı Bölümü’ne teslim etmeleri gerekir. Bu öğrencilere bir defaya mahsus olarak danışmanlar tarafından ilan edilen tarihte Mazeret Denetlemesi gerçekleştirilir.</w:t>
      </w:r>
    </w:p>
    <w:p w14:paraId="7A4E0211" w14:textId="3DE35FA8" w:rsidR="00A26321" w:rsidRDefault="00A26321" w:rsidP="00C24103">
      <w:pPr>
        <w:pStyle w:val="NormalWeb"/>
        <w:spacing w:before="240" w:beforeAutospacing="0" w:after="240" w:afterAutospacing="0"/>
        <w:ind w:right="-142"/>
        <w:rPr>
          <w:color w:val="000000"/>
        </w:rPr>
      </w:pPr>
      <w:r w:rsidRPr="00A26321">
        <w:rPr>
          <w:color w:val="000000"/>
        </w:rPr>
        <w:t>(3) Ön Lisans ve Lisans Öğretim Yönetmeliği’nin ilgili Maddelerinde belirtilen sebepler dâhilinde geçerli bir mazeret belgelemeden Denetlemelere katılmayan öğrenciler Mezuniyet Projesi teslim etme hakkını kaybeder. Öğrencinin, ara sınavlardan (Denetleme/Değerlendirme/Jüri) her birine katılması zorunludur.</w:t>
      </w:r>
    </w:p>
    <w:p w14:paraId="0F8EA48C" w14:textId="0B092CB2" w:rsidR="00F07BA9" w:rsidRPr="00971B75" w:rsidRDefault="00971B75" w:rsidP="00971B75">
      <w:pPr>
        <w:pStyle w:val="NormalWeb"/>
        <w:spacing w:before="240" w:beforeAutospacing="0" w:after="240" w:afterAutospacing="0"/>
        <w:ind w:right="-142"/>
        <w:jc w:val="center"/>
        <w:rPr>
          <w:b/>
          <w:bCs/>
          <w:color w:val="000000"/>
        </w:rPr>
      </w:pPr>
      <w:r w:rsidRPr="00971B75">
        <w:rPr>
          <w:b/>
          <w:bCs/>
          <w:color w:val="000000"/>
        </w:rPr>
        <w:t>Mezuniyet Projesi Teslim Süreci</w:t>
      </w:r>
    </w:p>
    <w:p w14:paraId="25415D08" w14:textId="77777777" w:rsidR="00603066" w:rsidRPr="00603066" w:rsidRDefault="00603066" w:rsidP="00603066">
      <w:pPr>
        <w:pStyle w:val="NormalWeb"/>
        <w:spacing w:before="240" w:beforeAutospacing="0" w:after="240" w:afterAutospacing="0"/>
        <w:ind w:right="-142"/>
        <w:rPr>
          <w:color w:val="000000"/>
        </w:rPr>
      </w:pPr>
      <w:r w:rsidRPr="00603066">
        <w:rPr>
          <w:b/>
          <w:bCs/>
          <w:color w:val="000000"/>
        </w:rPr>
        <w:t xml:space="preserve">MADDE 9 – </w:t>
      </w:r>
      <w:r w:rsidRPr="00603066">
        <w:rPr>
          <w:color w:val="000000"/>
        </w:rPr>
        <w:t>Mezuniyet Projesi Teslimi şu şekilde yapılır;</w:t>
      </w:r>
    </w:p>
    <w:p w14:paraId="01862884" w14:textId="7C2ADCB2" w:rsidR="00E578B5" w:rsidRDefault="00603066" w:rsidP="00E578B5">
      <w:pPr>
        <w:pStyle w:val="NormalWeb"/>
        <w:numPr>
          <w:ilvl w:val="0"/>
          <w:numId w:val="58"/>
        </w:numPr>
        <w:spacing w:before="240" w:beforeAutospacing="0" w:after="240" w:afterAutospacing="0"/>
        <w:ind w:right="-142"/>
        <w:rPr>
          <w:color w:val="000000"/>
        </w:rPr>
      </w:pPr>
      <w:r w:rsidRPr="00603066">
        <w:rPr>
          <w:color w:val="000000"/>
        </w:rPr>
        <w:t xml:space="preserve">İletişim ve Tasarımı Bölümüne Mezuniyet Projesi teslimi, Bölüm tarafından ilan edilen final sınav programında belirtilen tarihte </w:t>
      </w:r>
      <w:r w:rsidR="002C6AF4">
        <w:rPr>
          <w:color w:val="000000"/>
        </w:rPr>
        <w:t xml:space="preserve">ILT.FRM.001 kodlu </w:t>
      </w:r>
      <w:r w:rsidR="00D93B20" w:rsidRPr="00D93B20">
        <w:rPr>
          <w:color w:val="000000"/>
        </w:rPr>
        <w:t xml:space="preserve">İletişim </w:t>
      </w:r>
      <w:r w:rsidR="00D93B20">
        <w:rPr>
          <w:color w:val="000000"/>
        </w:rPr>
        <w:t>v</w:t>
      </w:r>
      <w:r w:rsidR="00D93B20" w:rsidRPr="00D93B20">
        <w:rPr>
          <w:color w:val="000000"/>
        </w:rPr>
        <w:t>e Tasarımı Lisans Programı Mezuniyet Projesi Teslim Formu</w:t>
      </w:r>
      <w:r w:rsidR="00D93B20">
        <w:rPr>
          <w:color w:val="000000"/>
        </w:rPr>
        <w:t xml:space="preserve"> doldurularak yapılır.</w:t>
      </w:r>
    </w:p>
    <w:p w14:paraId="0CD9C843" w14:textId="444B7CFD" w:rsidR="00E578B5" w:rsidRPr="00603066" w:rsidRDefault="00971B75" w:rsidP="00971B75">
      <w:pPr>
        <w:pStyle w:val="NormalWeb"/>
        <w:spacing w:before="240" w:beforeAutospacing="0" w:after="240" w:afterAutospacing="0"/>
        <w:ind w:right="-142"/>
        <w:jc w:val="center"/>
        <w:rPr>
          <w:b/>
          <w:bCs/>
          <w:color w:val="000000"/>
        </w:rPr>
      </w:pPr>
      <w:r w:rsidRPr="00971B75">
        <w:rPr>
          <w:b/>
          <w:bCs/>
          <w:color w:val="000000"/>
        </w:rPr>
        <w:t>Mezuniyet Projesi Dersinde Ölçme ve Değerlendirme Usulleri</w:t>
      </w:r>
    </w:p>
    <w:p w14:paraId="27BCB568" w14:textId="77777777" w:rsidR="00963BDB" w:rsidRPr="00963BDB" w:rsidRDefault="00963BDB" w:rsidP="00963BDB">
      <w:pPr>
        <w:pStyle w:val="NormalWeb"/>
        <w:spacing w:before="240" w:beforeAutospacing="0" w:after="240" w:afterAutospacing="0"/>
        <w:ind w:right="-142"/>
        <w:rPr>
          <w:color w:val="000000"/>
        </w:rPr>
      </w:pPr>
      <w:r w:rsidRPr="00963BDB">
        <w:rPr>
          <w:b/>
          <w:bCs/>
          <w:color w:val="000000"/>
        </w:rPr>
        <w:t>MADDE 10 –</w:t>
      </w:r>
      <w:r w:rsidRPr="00963BDB">
        <w:rPr>
          <w:color w:val="000000"/>
        </w:rPr>
        <w:t xml:space="preserve"> İletişim ve Tasarımı Mezuniyet Projesi Dersinde Ölçme ve Değerlendirme Usulleri şu şekilde uygulanır;</w:t>
      </w:r>
    </w:p>
    <w:p w14:paraId="0D881F17" w14:textId="77777777" w:rsidR="00963BDB" w:rsidRPr="00963BDB" w:rsidRDefault="00963BDB" w:rsidP="00963BDB">
      <w:pPr>
        <w:pStyle w:val="NormalWeb"/>
        <w:spacing w:before="240" w:beforeAutospacing="0" w:after="240" w:afterAutospacing="0"/>
        <w:ind w:right="-142"/>
        <w:rPr>
          <w:color w:val="000000"/>
        </w:rPr>
      </w:pPr>
      <w:r w:rsidRPr="00963BDB">
        <w:rPr>
          <w:color w:val="000000"/>
        </w:rPr>
        <w:t>(1) İletişim ve Tasarımı Bölümüne Mezuniyet Projesi, 1. Denetleme, 2. Denetleme ve Final teslimi ve Değerlendirmesinden oluşur.</w:t>
      </w:r>
    </w:p>
    <w:p w14:paraId="3A1D73B2" w14:textId="77777777" w:rsidR="00963BDB" w:rsidRPr="00963BDB" w:rsidRDefault="00963BDB" w:rsidP="00963BDB">
      <w:pPr>
        <w:pStyle w:val="NormalWeb"/>
        <w:spacing w:before="240" w:beforeAutospacing="0" w:after="240" w:afterAutospacing="0"/>
        <w:ind w:right="-142"/>
        <w:rPr>
          <w:color w:val="000000"/>
        </w:rPr>
      </w:pPr>
      <w:r w:rsidRPr="00963BDB">
        <w:rPr>
          <w:color w:val="000000"/>
        </w:rPr>
        <w:lastRenderedPageBreak/>
        <w:t>(2) 1. Denetleme; öğrencinin ilan edilen konuya uygun olarak yapacağı çalışmaya ait geliştirdiği detaylı içerik ile çalışmasının kavramsal altyapısını ve belirlediği kullanıcı profili-mekân-işlev ilişkilerini denetlemek amacıyla yapılır. Öğrenci, ilan edilen konu ve kavramla ilgili araştırma ve hazırlık dosyasını İletişim ve Tasarımı Bölümü’ne Mezuniyet Değerlendirme Jürisi’ne sunar. İletişim ve Tasarımı Mezuniyet Projesi Değerlendirme Jürisi; öğrenci tarafından yapılan sunumu sürece uygunluk açısından inceler, denetler ve gerekli uyarılarda bulunur. 1. Denetleme; Mezuniyet Projesi Çalışması Değerlendirme Jürisi tarafından akademik takvime uygun olarak tüm öğrencilere açık biçimde gerçekleştirilir. Denetleme sonucu bir tutanakla İletişim ve Tasarımı Bölüm Başkanlığı’na bildirilir.</w:t>
      </w:r>
    </w:p>
    <w:p w14:paraId="16EC524D" w14:textId="77777777" w:rsidR="00963BDB" w:rsidRPr="00963BDB" w:rsidRDefault="00963BDB" w:rsidP="00963BDB">
      <w:pPr>
        <w:pStyle w:val="NormalWeb"/>
        <w:spacing w:before="240" w:beforeAutospacing="0" w:after="240" w:afterAutospacing="0"/>
        <w:ind w:right="-142"/>
        <w:rPr>
          <w:color w:val="000000"/>
        </w:rPr>
      </w:pPr>
      <w:r w:rsidRPr="00963BDB">
        <w:rPr>
          <w:color w:val="000000"/>
        </w:rPr>
        <w:t>(3) 2. Denetleme; öğrencinin ilan edilen konuya uygun olarak yapacağı projeye ait geliştirdiği mekânsal kurguyu, önerdiği teknik-mekanik çözümleri, mekânları ve mekânlar arası ilişkileri belirleyen müdahaleleri denetlemek amacıyla yapılır. Öğrenci, ilan edilen konu ve kavramla ilgili araştırma ve hazırlık dosyasını İletişim ve Tasarımı Bölümü’ne Mezuniyet Projesi Değerlendirme Jürisi’ne sunar. İletişim ve Tasarımı Bölümüne Mezuniyet Projesi Jürisi, öğrenci tarafından yapılan sunumu sürece uygunluk açısından inceler, denetler ve gerekli uyarılarda bulunur. 2. Denetleme; İletişim ve Tasarımı Mezuniyet Projesi Değerlendirme Jürisi tarafından akademik takvime uygun olarak tüm öğrencilere açık biçimde gerçekleştirilir. Denetleme sonucu bir tutanakla İletişim ve Tasarımı Bölüm Başkanlığı’na bildirilir.</w:t>
      </w:r>
    </w:p>
    <w:p w14:paraId="031E1743" w14:textId="07571C18" w:rsidR="00963BDB" w:rsidRPr="00963BDB" w:rsidRDefault="00963BDB" w:rsidP="00963BDB">
      <w:pPr>
        <w:pStyle w:val="NormalWeb"/>
        <w:spacing w:before="240" w:beforeAutospacing="0" w:after="240" w:afterAutospacing="0"/>
        <w:ind w:right="-142"/>
        <w:rPr>
          <w:color w:val="000000"/>
        </w:rPr>
      </w:pPr>
      <w:r w:rsidRPr="00963BDB">
        <w:rPr>
          <w:color w:val="000000"/>
        </w:rPr>
        <w:t xml:space="preserve">(4) Final Değerlendirme Jürisi, İletişim ve Tasarımı Mezuniyet Projesi Değerlendirme Jürisi tarafından akademik takvime uygun olarak tüm öğrencilere açık biçimde gerçekleştirilir. Değerlendirmede öğrencinin 1. ve 2. Denetlemelerdeki devamlılığı ve gelişim çizgisi, MP Değerlendirme Jürisi’ne sunduğu projesi, projesinin kavramsal altyapısı, konuya dair detaylı literatür araştırması ile bu sunum sırasında kendisine jüri tarafından sorulan sorulara verdiği cevaplar ve İletişim ve Tasarımı Mezuniyet Projesi Değerlendirme Jürisi’nin görüşleri bir bütün olarak ele alınır. Jüri üyeleri bölümlerce hazırlanan “Mezuniyet Projesi Değerlendirme </w:t>
      </w:r>
      <w:proofErr w:type="spellStart"/>
      <w:r w:rsidRPr="00963BDB">
        <w:rPr>
          <w:color w:val="000000"/>
        </w:rPr>
        <w:t>Çizelgesi”ni</w:t>
      </w:r>
      <w:proofErr w:type="spellEnd"/>
      <w:r w:rsidR="001304AD">
        <w:rPr>
          <w:color w:val="000000"/>
        </w:rPr>
        <w:t xml:space="preserve"> (ILT.ÇZG.001)</w:t>
      </w:r>
      <w:r w:rsidRPr="005745FC">
        <w:rPr>
          <w:color w:val="FF0000"/>
        </w:rPr>
        <w:t xml:space="preserve"> </w:t>
      </w:r>
      <w:r w:rsidRPr="00963BDB">
        <w:rPr>
          <w:color w:val="000000"/>
        </w:rPr>
        <w:t>doldurur.</w:t>
      </w:r>
    </w:p>
    <w:p w14:paraId="346F1D2A" w14:textId="77777777" w:rsidR="00963BDB" w:rsidRPr="00963BDB" w:rsidRDefault="00963BDB" w:rsidP="00963BDB">
      <w:pPr>
        <w:pStyle w:val="NormalWeb"/>
        <w:spacing w:before="240" w:beforeAutospacing="0" w:after="240" w:afterAutospacing="0"/>
        <w:ind w:right="-142"/>
        <w:rPr>
          <w:color w:val="000000"/>
        </w:rPr>
      </w:pPr>
      <w:r w:rsidRPr="00963BDB">
        <w:rPr>
          <w:color w:val="000000"/>
        </w:rPr>
        <w:t>(5) Mezuniyet Projesi başarı değerlendirmesi, öğrencinin/öğrencilerin hazırladığı çalışma(</w:t>
      </w:r>
      <w:proofErr w:type="spellStart"/>
      <w:r w:rsidRPr="00963BDB">
        <w:rPr>
          <w:color w:val="000000"/>
        </w:rPr>
        <w:t>lar</w:t>
      </w:r>
      <w:proofErr w:type="spellEnd"/>
      <w:r w:rsidRPr="00963BDB">
        <w:rPr>
          <w:color w:val="000000"/>
        </w:rPr>
        <w:t>) ve sözlü sınavdaki durumları göz önüne alınarak yapılır. Mezuniyet Projesi başarılı sayılabilmesi için başarı notunun en az “CC (2.00/4.00)” olması gereklidir.</w:t>
      </w:r>
    </w:p>
    <w:p w14:paraId="25BE941A" w14:textId="77777777" w:rsidR="00963BDB" w:rsidRPr="00963BDB" w:rsidRDefault="00963BDB" w:rsidP="00963BDB">
      <w:pPr>
        <w:pStyle w:val="NormalWeb"/>
        <w:spacing w:before="240" w:beforeAutospacing="0" w:after="240" w:afterAutospacing="0"/>
        <w:ind w:right="-142"/>
        <w:rPr>
          <w:color w:val="000000"/>
        </w:rPr>
      </w:pPr>
      <w:r w:rsidRPr="00963BDB">
        <w:rPr>
          <w:color w:val="000000"/>
        </w:rPr>
        <w:t>(6) Mezuniyet Projesi başarı değerlendirmesi için, Mezuniyet Projesi savunma sınavından önce MP ile ilgili bir konu hakkında “Ulusal veya uluslararası bilimsel toplantılarda sunulmuş/sunulacak bir bildiri”, yerine getirmeleri gerekmektedir.</w:t>
      </w:r>
    </w:p>
    <w:p w14:paraId="1B446AA3" w14:textId="77777777" w:rsidR="00963BDB" w:rsidRPr="00963BDB" w:rsidRDefault="00963BDB" w:rsidP="00963BDB">
      <w:pPr>
        <w:pStyle w:val="NormalWeb"/>
        <w:spacing w:before="240" w:beforeAutospacing="0" w:after="240" w:afterAutospacing="0"/>
        <w:ind w:right="-142"/>
        <w:rPr>
          <w:color w:val="000000"/>
        </w:rPr>
      </w:pPr>
      <w:r w:rsidRPr="00963BDB">
        <w:rPr>
          <w:color w:val="000000"/>
        </w:rPr>
        <w:t>(7) Her öğrenci ve/veya öğrenci grubu için başarı notunu içeren ve bir (1) nüsha olarak düzenlenen “Mezuniyet Projesi Değerlendirme Çizelgesi” jüri tarafından imzalanarak Bölüm Başkanlığı’na iletilir.</w:t>
      </w:r>
    </w:p>
    <w:p w14:paraId="2ABBA3BE" w14:textId="3ECB9CE4" w:rsidR="00963BDB" w:rsidRDefault="00963BDB" w:rsidP="00963BDB">
      <w:pPr>
        <w:pStyle w:val="NormalWeb"/>
        <w:spacing w:before="240" w:beforeAutospacing="0" w:after="240" w:afterAutospacing="0"/>
        <w:ind w:right="-142"/>
        <w:rPr>
          <w:color w:val="000000"/>
        </w:rPr>
      </w:pPr>
      <w:r w:rsidRPr="00963BDB">
        <w:rPr>
          <w:color w:val="000000"/>
        </w:rPr>
        <w:t xml:space="preserve">(8) İletişim ve Tasarımı Bölümü Mezuniyet Projesi yapıldığı MP dersinden başarısız olan öğrenci takip eden dönemde aynı çalışmaya devam edemez. Öğrencinin Mezuniyet Projesi dersine </w:t>
      </w:r>
      <w:r w:rsidR="007C6E2B" w:rsidRPr="00963BDB">
        <w:rPr>
          <w:color w:val="000000"/>
        </w:rPr>
        <w:t>kaydolduğu</w:t>
      </w:r>
      <w:r w:rsidRPr="00963BDB">
        <w:rPr>
          <w:color w:val="000000"/>
        </w:rPr>
        <w:t xml:space="preserve"> dönemde ilan edilen Mezuniyet Projesi konularından seçim yapması gerekir. Öğrenciler ders ile ilgili tüm yükümlülükleri yeniden yerine getirmek ve ders kapsamında yapılan tüm denetleme ve değerlendirmelere tekrar katılmak zorundadırlar.</w:t>
      </w:r>
    </w:p>
    <w:p w14:paraId="643FE034" w14:textId="77777777" w:rsidR="00971B75" w:rsidRDefault="00971B75" w:rsidP="00963BDB">
      <w:pPr>
        <w:pStyle w:val="NormalWeb"/>
        <w:spacing w:before="240" w:beforeAutospacing="0" w:after="240" w:afterAutospacing="0"/>
        <w:ind w:right="-142"/>
        <w:rPr>
          <w:color w:val="000000"/>
        </w:rPr>
      </w:pPr>
    </w:p>
    <w:p w14:paraId="28829C8D" w14:textId="77777777" w:rsidR="00BA6799" w:rsidRPr="00963BDB" w:rsidRDefault="00BA6799" w:rsidP="00963BDB">
      <w:pPr>
        <w:pStyle w:val="NormalWeb"/>
        <w:spacing w:before="240" w:beforeAutospacing="0" w:after="240" w:afterAutospacing="0"/>
        <w:ind w:right="-142"/>
        <w:rPr>
          <w:color w:val="000000"/>
        </w:rPr>
      </w:pPr>
    </w:p>
    <w:p w14:paraId="117B9ECA" w14:textId="73670C07" w:rsidR="00FC25B7" w:rsidRDefault="00BA6799" w:rsidP="00E559E5">
      <w:pPr>
        <w:pStyle w:val="NormalWeb"/>
        <w:spacing w:before="240" w:beforeAutospacing="0" w:after="240" w:afterAutospacing="0"/>
        <w:ind w:right="-142"/>
        <w:jc w:val="center"/>
        <w:rPr>
          <w:color w:val="000000"/>
        </w:rPr>
      </w:pPr>
      <w:r>
        <w:rPr>
          <w:b/>
          <w:bCs/>
          <w:color w:val="000000"/>
        </w:rPr>
        <w:t>ÜÇÜNCÜ</w:t>
      </w:r>
      <w:r w:rsidR="00FC25B7">
        <w:rPr>
          <w:b/>
          <w:bCs/>
          <w:color w:val="000000"/>
        </w:rPr>
        <w:t xml:space="preserve"> BÖLÜM</w:t>
      </w:r>
    </w:p>
    <w:p w14:paraId="4E877051" w14:textId="77777777" w:rsidR="00FC25B7" w:rsidRDefault="00FC25B7" w:rsidP="00E559E5">
      <w:pPr>
        <w:pStyle w:val="NormalWeb"/>
        <w:spacing w:before="240" w:beforeAutospacing="0" w:after="240" w:afterAutospacing="0"/>
        <w:ind w:right="-142"/>
        <w:jc w:val="center"/>
        <w:rPr>
          <w:color w:val="000000"/>
        </w:rPr>
      </w:pPr>
      <w:r>
        <w:rPr>
          <w:b/>
          <w:bCs/>
          <w:color w:val="000000"/>
        </w:rPr>
        <w:t>Çeşitli ve Son Hükümler</w:t>
      </w:r>
    </w:p>
    <w:p w14:paraId="3CECBCF6" w14:textId="37391363" w:rsidR="00FC25B7" w:rsidRDefault="00FC25B7" w:rsidP="00E559E5">
      <w:pPr>
        <w:pStyle w:val="NormalWeb"/>
        <w:spacing w:before="240" w:beforeAutospacing="0" w:after="240" w:afterAutospacing="0"/>
        <w:ind w:right="-142"/>
        <w:rPr>
          <w:color w:val="000000"/>
        </w:rPr>
      </w:pPr>
      <w:r>
        <w:rPr>
          <w:b/>
          <w:bCs/>
          <w:color w:val="000000"/>
        </w:rPr>
        <w:t xml:space="preserve">MADDE </w:t>
      </w:r>
      <w:r w:rsidR="00BA6799">
        <w:rPr>
          <w:b/>
          <w:bCs/>
          <w:color w:val="000000"/>
        </w:rPr>
        <w:t>11</w:t>
      </w:r>
      <w:r>
        <w:rPr>
          <w:b/>
          <w:bCs/>
          <w:color w:val="000000"/>
        </w:rPr>
        <w:t xml:space="preserve"> –</w:t>
      </w:r>
      <w:r>
        <w:rPr>
          <w:color w:val="000000"/>
        </w:rPr>
        <w:t xml:space="preserve"> (1) </w:t>
      </w:r>
      <w:r w:rsidR="00D3323F" w:rsidRPr="00D3323F">
        <w:rPr>
          <w:color w:val="000000"/>
        </w:rPr>
        <w:t>Bu çalışma esaslarında hüküm bulunmayan durumlarda, Antalya Belek Üniversitesi Öğretim ve Sınav Yönetmeliği hükümleri ve ilgili fakülte veya bölüm yetkili kurullarınca alınacak ilke kararları uygulanır.</w:t>
      </w:r>
    </w:p>
    <w:p w14:paraId="174C955B" w14:textId="77777777" w:rsidR="00FC25B7" w:rsidRDefault="00FC25B7" w:rsidP="00E559E5">
      <w:pPr>
        <w:pStyle w:val="NormalWeb"/>
        <w:spacing w:before="240" w:beforeAutospacing="0" w:after="240" w:afterAutospacing="0"/>
        <w:ind w:right="-142"/>
        <w:rPr>
          <w:color w:val="000000"/>
        </w:rPr>
      </w:pPr>
      <w:r>
        <w:rPr>
          <w:b/>
          <w:bCs/>
          <w:color w:val="000000"/>
        </w:rPr>
        <w:t>Yürürlük</w:t>
      </w:r>
    </w:p>
    <w:p w14:paraId="0560D6EE" w14:textId="5FD645B6" w:rsidR="00D3323F" w:rsidRPr="00D3323F" w:rsidRDefault="00FC25B7" w:rsidP="00E559E5">
      <w:pPr>
        <w:pStyle w:val="NormalWeb"/>
        <w:spacing w:before="240" w:beforeAutospacing="0" w:after="240" w:afterAutospacing="0"/>
        <w:ind w:right="-142"/>
        <w:rPr>
          <w:color w:val="000000"/>
        </w:rPr>
      </w:pPr>
      <w:r>
        <w:rPr>
          <w:b/>
          <w:bCs/>
          <w:color w:val="000000"/>
        </w:rPr>
        <w:t xml:space="preserve">MADDE </w:t>
      </w:r>
      <w:r w:rsidR="00BA6799">
        <w:rPr>
          <w:b/>
          <w:bCs/>
          <w:color w:val="000000"/>
        </w:rPr>
        <w:t>12</w:t>
      </w:r>
      <w:r>
        <w:rPr>
          <w:b/>
          <w:bCs/>
          <w:color w:val="000000"/>
        </w:rPr>
        <w:t xml:space="preserve"> –</w:t>
      </w:r>
      <w:r>
        <w:rPr>
          <w:color w:val="000000"/>
        </w:rPr>
        <w:t xml:space="preserve"> (1) </w:t>
      </w:r>
      <w:r w:rsidR="00D3323F" w:rsidRPr="00D3323F">
        <w:rPr>
          <w:color w:val="000000"/>
        </w:rPr>
        <w:t>Bu çalışma esasları, ilgili Fakülte Kurulu onayına müteakip Antalya Belek Üniversitesi Senatosu tarafından kabul edildiği tarihte yürürlüğe girer</w:t>
      </w:r>
      <w:r w:rsidR="00D3323F">
        <w:rPr>
          <w:color w:val="000000"/>
        </w:rPr>
        <w:t>.</w:t>
      </w:r>
    </w:p>
    <w:p w14:paraId="5EEE798A" w14:textId="6F222048" w:rsidR="00FC25B7" w:rsidRDefault="00FC25B7" w:rsidP="00E559E5">
      <w:pPr>
        <w:pStyle w:val="NormalWeb"/>
        <w:spacing w:before="240" w:beforeAutospacing="0" w:after="240" w:afterAutospacing="0"/>
        <w:ind w:right="-142"/>
        <w:rPr>
          <w:color w:val="000000"/>
        </w:rPr>
      </w:pPr>
      <w:r>
        <w:rPr>
          <w:b/>
          <w:bCs/>
          <w:color w:val="000000"/>
        </w:rPr>
        <w:t>Yürütme</w:t>
      </w:r>
    </w:p>
    <w:p w14:paraId="7DB995B2" w14:textId="06AA750F" w:rsidR="00FC25B7" w:rsidRDefault="00FC25B7" w:rsidP="00E559E5">
      <w:pPr>
        <w:pStyle w:val="NormalWeb"/>
        <w:spacing w:before="240" w:beforeAutospacing="0" w:after="240" w:afterAutospacing="0"/>
        <w:ind w:right="-142"/>
        <w:rPr>
          <w:color w:val="000000"/>
        </w:rPr>
      </w:pPr>
      <w:r>
        <w:rPr>
          <w:b/>
          <w:bCs/>
          <w:color w:val="000000"/>
        </w:rPr>
        <w:t xml:space="preserve">MADDE </w:t>
      </w:r>
      <w:r w:rsidR="00D3323F">
        <w:rPr>
          <w:b/>
          <w:bCs/>
          <w:color w:val="000000"/>
        </w:rPr>
        <w:t>13</w:t>
      </w:r>
      <w:r>
        <w:rPr>
          <w:b/>
          <w:bCs/>
          <w:color w:val="000000"/>
        </w:rPr>
        <w:t xml:space="preserve"> –</w:t>
      </w:r>
      <w:r>
        <w:rPr>
          <w:color w:val="000000"/>
        </w:rPr>
        <w:t xml:space="preserve"> (1) Bu Yönergeyi, </w:t>
      </w:r>
      <w:r w:rsidR="00D3323F" w:rsidRPr="00D3323F">
        <w:rPr>
          <w:color w:val="000000"/>
        </w:rPr>
        <w:t>Antalya Belek Üniversitesi Sanat ve Tasarım Fakültesi İletişim ve Tasarımı Bölümü Bölüm Başkanlığı tarafından yürü</w:t>
      </w:r>
      <w:r w:rsidR="00D3323F">
        <w:rPr>
          <w:color w:val="000000"/>
        </w:rPr>
        <w:t>tür.</w:t>
      </w:r>
      <w:bookmarkStart w:id="0" w:name="_GoBack"/>
      <w:bookmarkEnd w:id="0"/>
    </w:p>
    <w:sectPr w:rsidR="00FC25B7" w:rsidSect="00F95584">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4E8BF" w14:textId="77777777" w:rsidR="00AA4ACF" w:rsidRDefault="00AA4ACF" w:rsidP="003A6F6D">
      <w:r>
        <w:separator/>
      </w:r>
    </w:p>
  </w:endnote>
  <w:endnote w:type="continuationSeparator" w:id="0">
    <w:p w14:paraId="2FE1F5D8" w14:textId="77777777" w:rsidR="00AA4ACF" w:rsidRDefault="00AA4ACF"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9E2D19" w14:paraId="68F5E899" w14:textId="77777777" w:rsidTr="00E7328C">
      <w:trPr>
        <w:trHeight w:val="464"/>
      </w:trPr>
      <w:tc>
        <w:tcPr>
          <w:tcW w:w="3686" w:type="dxa"/>
          <w:vAlign w:val="center"/>
        </w:tcPr>
        <w:p w14:paraId="5B8ED324" w14:textId="791DE9EB" w:rsidR="009E2D19" w:rsidRPr="00FA108B" w:rsidRDefault="009E2D19" w:rsidP="009E2D19">
          <w:pPr>
            <w:pStyle w:val="AltBilgi"/>
            <w:jc w:val="center"/>
          </w:pPr>
          <w:r>
            <w:t>Birim Kalite Temsilcisi</w:t>
          </w:r>
        </w:p>
      </w:tc>
      <w:tc>
        <w:tcPr>
          <w:tcW w:w="3717" w:type="dxa"/>
          <w:vAlign w:val="center"/>
        </w:tcPr>
        <w:p w14:paraId="1146F847" w14:textId="285D44A2" w:rsidR="009E2D19" w:rsidRPr="00514ECE" w:rsidRDefault="009E2D19" w:rsidP="009E2D19">
          <w:pPr>
            <w:pStyle w:val="AltBilgi"/>
            <w:jc w:val="center"/>
          </w:pPr>
          <w:r>
            <w:t>İletişim ve Tasarımı Bölüm Başkanlığı</w:t>
          </w:r>
        </w:p>
      </w:tc>
      <w:tc>
        <w:tcPr>
          <w:tcW w:w="3371" w:type="dxa"/>
          <w:vAlign w:val="center"/>
        </w:tcPr>
        <w:p w14:paraId="6AAF7A5B" w14:textId="41540D2C" w:rsidR="009E2D19" w:rsidRPr="00514ECE" w:rsidRDefault="009E2D19" w:rsidP="009E2D19">
          <w:pPr>
            <w:pStyle w:val="AltBilgi"/>
            <w:jc w:val="center"/>
          </w:pPr>
          <w:r>
            <w:t>Kalite Koordinatörü</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092DB" w14:textId="77777777" w:rsidR="00AA4ACF" w:rsidRDefault="00AA4ACF" w:rsidP="003A6F6D">
      <w:r>
        <w:separator/>
      </w:r>
    </w:p>
  </w:footnote>
  <w:footnote w:type="continuationSeparator" w:id="0">
    <w:p w14:paraId="0D15232D" w14:textId="77777777" w:rsidR="00AA4ACF" w:rsidRDefault="00AA4ACF"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988"/>
      <w:gridCol w:w="5053"/>
      <w:gridCol w:w="1510"/>
      <w:gridCol w:w="1511"/>
    </w:tblGrid>
    <w:tr w:rsidR="00EC78FD" w14:paraId="057E31A3" w14:textId="77777777" w:rsidTr="006E0BB7">
      <w:trPr>
        <w:trHeight w:val="312"/>
      </w:trPr>
      <w:tc>
        <w:tcPr>
          <w:tcW w:w="988" w:type="dxa"/>
          <w:vMerge w:val="restart"/>
        </w:tcPr>
        <w:p w14:paraId="734ED794" w14:textId="77777777" w:rsidR="00EC78FD" w:rsidRPr="00F740DC" w:rsidRDefault="00EC78FD" w:rsidP="00EC78FD">
          <w:pPr>
            <w:rPr>
              <w:b/>
              <w:bCs/>
              <w:sz w:val="18"/>
              <w:szCs w:val="18"/>
            </w:rPr>
          </w:pPr>
          <w:r>
            <w:rPr>
              <w:noProof/>
              <w:lang w:eastAsia="tr-TR"/>
            </w:rPr>
            <w:drawing>
              <wp:anchor distT="0" distB="0" distL="114300" distR="114300" simplePos="0" relativeHeight="251659264" behindDoc="1" locked="0" layoutInCell="1" allowOverlap="1" wp14:anchorId="47E9C6D8" wp14:editId="6E7E1CF0">
                <wp:simplePos x="0" y="0"/>
                <wp:positionH relativeFrom="column">
                  <wp:posOffset>-9525</wp:posOffset>
                </wp:positionH>
                <wp:positionV relativeFrom="paragraph">
                  <wp:posOffset>114300</wp:posOffset>
                </wp:positionV>
                <wp:extent cx="462667" cy="466725"/>
                <wp:effectExtent l="0" t="0" r="0" b="0"/>
                <wp:wrapTight wrapText="bothSides">
                  <wp:wrapPolygon edited="0">
                    <wp:start x="4451" y="0"/>
                    <wp:lineTo x="0" y="4408"/>
                    <wp:lineTo x="0" y="15869"/>
                    <wp:lineTo x="4451" y="20278"/>
                    <wp:lineTo x="16022" y="20278"/>
                    <wp:lineTo x="20473" y="15869"/>
                    <wp:lineTo x="20473" y="2645"/>
                    <wp:lineTo x="15132" y="0"/>
                    <wp:lineTo x="4451" y="0"/>
                  </wp:wrapPolygon>
                </wp:wrapTight>
                <wp:docPr id="1203648934" name="Resim 1" descr="grafik, daire,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80325" name="Resim 1" descr="grafik, daire, logo, yazı tipi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2667" cy="466725"/>
                        </a:xfrm>
                        <a:prstGeom prst="rect">
                          <a:avLst/>
                        </a:prstGeom>
                        <a:noFill/>
                        <a:ln>
                          <a:noFill/>
                        </a:ln>
                      </pic:spPr>
                    </pic:pic>
                  </a:graphicData>
                </a:graphic>
              </wp:anchor>
            </w:drawing>
          </w:r>
        </w:p>
      </w:tc>
      <w:tc>
        <w:tcPr>
          <w:tcW w:w="5053" w:type="dxa"/>
          <w:vMerge w:val="restart"/>
        </w:tcPr>
        <w:p w14:paraId="32B12E5F" w14:textId="77777777" w:rsidR="00EC78FD" w:rsidRDefault="00EC78FD" w:rsidP="00EC78FD">
          <w:pPr>
            <w:rPr>
              <w:b/>
              <w:bCs/>
              <w:sz w:val="18"/>
              <w:szCs w:val="18"/>
            </w:rPr>
          </w:pPr>
        </w:p>
        <w:p w14:paraId="524CB1AD" w14:textId="77777777" w:rsidR="00EC78FD" w:rsidRDefault="00EC78FD" w:rsidP="00EC78FD">
          <w:pPr>
            <w:jc w:val="center"/>
            <w:rPr>
              <w:b/>
              <w:bCs/>
              <w:sz w:val="18"/>
              <w:szCs w:val="18"/>
            </w:rPr>
          </w:pPr>
          <w:r w:rsidRPr="00F740DC">
            <w:rPr>
              <w:b/>
              <w:bCs/>
              <w:sz w:val="18"/>
              <w:szCs w:val="18"/>
            </w:rPr>
            <w:t>ANTALYA BELEK ÜNİVERSİTESİ</w:t>
          </w:r>
        </w:p>
        <w:p w14:paraId="63491868" w14:textId="64572398" w:rsidR="00EC78FD" w:rsidRDefault="00EC78FD" w:rsidP="00EC78FD">
          <w:pPr>
            <w:jc w:val="center"/>
            <w:rPr>
              <w:b/>
              <w:bCs/>
              <w:sz w:val="18"/>
              <w:szCs w:val="18"/>
            </w:rPr>
          </w:pPr>
          <w:r>
            <w:rPr>
              <w:b/>
              <w:bCs/>
              <w:sz w:val="18"/>
              <w:szCs w:val="18"/>
            </w:rPr>
            <w:t xml:space="preserve">İLETİŞİM VE TASARIMI BÖLÜMÜ </w:t>
          </w:r>
        </w:p>
        <w:p w14:paraId="063A3077" w14:textId="77777777" w:rsidR="00EC78FD" w:rsidRPr="00F740DC" w:rsidRDefault="00EC78FD" w:rsidP="00EC78FD">
          <w:pPr>
            <w:jc w:val="center"/>
            <w:rPr>
              <w:b/>
              <w:bCs/>
              <w:sz w:val="18"/>
              <w:szCs w:val="18"/>
            </w:rPr>
          </w:pPr>
          <w:r>
            <w:rPr>
              <w:b/>
              <w:bCs/>
              <w:sz w:val="18"/>
              <w:szCs w:val="18"/>
            </w:rPr>
            <w:t xml:space="preserve">MEZUNİYET PROJESİ YÖNERGESİ </w:t>
          </w:r>
        </w:p>
        <w:p w14:paraId="0162012D" w14:textId="77777777" w:rsidR="00EC78FD" w:rsidRPr="00F740DC" w:rsidRDefault="00EC78FD" w:rsidP="00EC78FD">
          <w:pPr>
            <w:rPr>
              <w:b/>
              <w:bCs/>
              <w:sz w:val="18"/>
              <w:szCs w:val="18"/>
            </w:rPr>
          </w:pPr>
        </w:p>
      </w:tc>
      <w:tc>
        <w:tcPr>
          <w:tcW w:w="3021" w:type="dxa"/>
          <w:gridSpan w:val="2"/>
        </w:tcPr>
        <w:p w14:paraId="27D3DAD0" w14:textId="77777777" w:rsidR="00EC78FD" w:rsidRPr="00F740DC" w:rsidRDefault="00EC78FD" w:rsidP="00EC78FD">
          <w:pPr>
            <w:jc w:val="center"/>
            <w:rPr>
              <w:b/>
              <w:bCs/>
              <w:sz w:val="18"/>
              <w:szCs w:val="18"/>
            </w:rPr>
          </w:pPr>
          <w:r w:rsidRPr="00F740DC">
            <w:rPr>
              <w:b/>
              <w:bCs/>
              <w:sz w:val="18"/>
              <w:szCs w:val="18"/>
            </w:rPr>
            <w:t>KABUL EDİLDİĞİ SENATO</w:t>
          </w:r>
        </w:p>
      </w:tc>
    </w:tr>
    <w:tr w:rsidR="00EC78FD" w14:paraId="6E72B1C2" w14:textId="77777777" w:rsidTr="006E0BB7">
      <w:trPr>
        <w:trHeight w:val="311"/>
      </w:trPr>
      <w:tc>
        <w:tcPr>
          <w:tcW w:w="988" w:type="dxa"/>
          <w:vMerge/>
        </w:tcPr>
        <w:p w14:paraId="5542F18C" w14:textId="77777777" w:rsidR="00EC78FD" w:rsidRDefault="00EC78FD" w:rsidP="00EC78FD">
          <w:pPr>
            <w:rPr>
              <w:noProof/>
            </w:rPr>
          </w:pPr>
        </w:p>
      </w:tc>
      <w:tc>
        <w:tcPr>
          <w:tcW w:w="5053" w:type="dxa"/>
          <w:vMerge/>
        </w:tcPr>
        <w:p w14:paraId="04397A51" w14:textId="77777777" w:rsidR="00EC78FD" w:rsidRDefault="00EC78FD" w:rsidP="00EC78FD">
          <w:pPr>
            <w:rPr>
              <w:b/>
              <w:bCs/>
              <w:sz w:val="18"/>
              <w:szCs w:val="18"/>
            </w:rPr>
          </w:pPr>
        </w:p>
      </w:tc>
      <w:tc>
        <w:tcPr>
          <w:tcW w:w="1510" w:type="dxa"/>
        </w:tcPr>
        <w:p w14:paraId="2C16272E" w14:textId="77777777" w:rsidR="00EC78FD" w:rsidRPr="00F740DC" w:rsidRDefault="00EC78FD" w:rsidP="00EC78FD">
          <w:pPr>
            <w:jc w:val="center"/>
            <w:rPr>
              <w:b/>
              <w:bCs/>
              <w:sz w:val="18"/>
              <w:szCs w:val="18"/>
            </w:rPr>
          </w:pPr>
          <w:r>
            <w:rPr>
              <w:b/>
              <w:bCs/>
              <w:sz w:val="18"/>
              <w:szCs w:val="18"/>
            </w:rPr>
            <w:t>TARİH</w:t>
          </w:r>
        </w:p>
      </w:tc>
      <w:tc>
        <w:tcPr>
          <w:tcW w:w="1511" w:type="dxa"/>
        </w:tcPr>
        <w:p w14:paraId="68E9DA90" w14:textId="77777777" w:rsidR="00EC78FD" w:rsidRPr="00F740DC" w:rsidRDefault="00EC78FD" w:rsidP="00EC78FD">
          <w:pPr>
            <w:jc w:val="center"/>
            <w:rPr>
              <w:b/>
              <w:bCs/>
              <w:sz w:val="18"/>
              <w:szCs w:val="18"/>
            </w:rPr>
          </w:pPr>
          <w:r>
            <w:rPr>
              <w:b/>
              <w:bCs/>
              <w:sz w:val="18"/>
              <w:szCs w:val="18"/>
            </w:rPr>
            <w:t>03/11/2025</w:t>
          </w:r>
        </w:p>
      </w:tc>
    </w:tr>
    <w:tr w:rsidR="00EC78FD" w14:paraId="05C49855" w14:textId="77777777" w:rsidTr="006E0BB7">
      <w:trPr>
        <w:trHeight w:val="311"/>
      </w:trPr>
      <w:tc>
        <w:tcPr>
          <w:tcW w:w="988" w:type="dxa"/>
          <w:vMerge/>
        </w:tcPr>
        <w:p w14:paraId="411A4B73" w14:textId="77777777" w:rsidR="00EC78FD" w:rsidRDefault="00EC78FD" w:rsidP="00EC78FD">
          <w:pPr>
            <w:rPr>
              <w:noProof/>
            </w:rPr>
          </w:pPr>
        </w:p>
      </w:tc>
      <w:tc>
        <w:tcPr>
          <w:tcW w:w="5053" w:type="dxa"/>
          <w:vMerge/>
        </w:tcPr>
        <w:p w14:paraId="28CD4AE1" w14:textId="77777777" w:rsidR="00EC78FD" w:rsidRDefault="00EC78FD" w:rsidP="00EC78FD">
          <w:pPr>
            <w:rPr>
              <w:b/>
              <w:bCs/>
              <w:sz w:val="18"/>
              <w:szCs w:val="18"/>
            </w:rPr>
          </w:pPr>
        </w:p>
      </w:tc>
      <w:tc>
        <w:tcPr>
          <w:tcW w:w="1510" w:type="dxa"/>
        </w:tcPr>
        <w:p w14:paraId="66BE53E1" w14:textId="77777777" w:rsidR="00EC78FD" w:rsidRPr="00F740DC" w:rsidRDefault="00EC78FD" w:rsidP="00EC78FD">
          <w:pPr>
            <w:jc w:val="center"/>
            <w:rPr>
              <w:b/>
              <w:bCs/>
              <w:sz w:val="18"/>
              <w:szCs w:val="18"/>
            </w:rPr>
          </w:pPr>
          <w:r>
            <w:rPr>
              <w:b/>
              <w:bCs/>
              <w:sz w:val="18"/>
              <w:szCs w:val="18"/>
            </w:rPr>
            <w:t>SAYI</w:t>
          </w:r>
        </w:p>
      </w:tc>
      <w:tc>
        <w:tcPr>
          <w:tcW w:w="1511" w:type="dxa"/>
        </w:tcPr>
        <w:p w14:paraId="2EA4DD25" w14:textId="77777777" w:rsidR="00EC78FD" w:rsidRPr="00F740DC" w:rsidRDefault="00EC78FD" w:rsidP="00EC78FD">
          <w:pPr>
            <w:jc w:val="center"/>
            <w:rPr>
              <w:b/>
              <w:bCs/>
              <w:sz w:val="18"/>
              <w:szCs w:val="18"/>
            </w:rPr>
          </w:pPr>
          <w:r>
            <w:rPr>
              <w:b/>
              <w:bCs/>
              <w:sz w:val="18"/>
              <w:szCs w:val="18"/>
            </w:rPr>
            <w:t>2025-21</w:t>
          </w:r>
        </w:p>
      </w:tc>
    </w:tr>
    <w:tr w:rsidR="00EC78FD" w14:paraId="164AA006" w14:textId="77777777" w:rsidTr="006E0BB7">
      <w:trPr>
        <w:trHeight w:val="311"/>
      </w:trPr>
      <w:tc>
        <w:tcPr>
          <w:tcW w:w="988" w:type="dxa"/>
          <w:vMerge/>
        </w:tcPr>
        <w:p w14:paraId="621497B8" w14:textId="77777777" w:rsidR="00EC78FD" w:rsidRDefault="00EC78FD" w:rsidP="00EC78FD">
          <w:pPr>
            <w:rPr>
              <w:noProof/>
            </w:rPr>
          </w:pPr>
        </w:p>
      </w:tc>
      <w:tc>
        <w:tcPr>
          <w:tcW w:w="5053" w:type="dxa"/>
          <w:vMerge/>
        </w:tcPr>
        <w:p w14:paraId="4B0D5971" w14:textId="77777777" w:rsidR="00EC78FD" w:rsidRDefault="00EC78FD" w:rsidP="00EC78FD">
          <w:pPr>
            <w:rPr>
              <w:b/>
              <w:bCs/>
              <w:sz w:val="18"/>
              <w:szCs w:val="18"/>
            </w:rPr>
          </w:pPr>
        </w:p>
      </w:tc>
      <w:tc>
        <w:tcPr>
          <w:tcW w:w="1510" w:type="dxa"/>
        </w:tcPr>
        <w:p w14:paraId="5A2D1798" w14:textId="77777777" w:rsidR="00EC78FD" w:rsidRPr="00F740DC" w:rsidRDefault="00EC78FD" w:rsidP="00EC78FD">
          <w:pPr>
            <w:jc w:val="center"/>
            <w:rPr>
              <w:b/>
              <w:bCs/>
              <w:sz w:val="18"/>
              <w:szCs w:val="18"/>
            </w:rPr>
          </w:pPr>
          <w:r>
            <w:rPr>
              <w:b/>
              <w:bCs/>
              <w:sz w:val="18"/>
              <w:szCs w:val="18"/>
            </w:rPr>
            <w:t>KARAR</w:t>
          </w:r>
        </w:p>
      </w:tc>
      <w:tc>
        <w:tcPr>
          <w:tcW w:w="1511" w:type="dxa"/>
        </w:tcPr>
        <w:p w14:paraId="0EEF105E" w14:textId="7D27B219" w:rsidR="00EC78FD" w:rsidRDefault="00EC78FD" w:rsidP="00EC78FD">
          <w:pPr>
            <w:jc w:val="center"/>
            <w:rPr>
              <w:b/>
              <w:bCs/>
              <w:sz w:val="18"/>
              <w:szCs w:val="18"/>
            </w:rPr>
          </w:pPr>
          <w:r>
            <w:rPr>
              <w:b/>
              <w:bCs/>
              <w:sz w:val="18"/>
              <w:szCs w:val="18"/>
            </w:rPr>
            <w:t>3</w:t>
          </w:r>
        </w:p>
        <w:p w14:paraId="04539A14" w14:textId="77777777" w:rsidR="00EC78FD" w:rsidRPr="00F740DC" w:rsidRDefault="00EC78FD" w:rsidP="00EC78FD">
          <w:pPr>
            <w:jc w:val="center"/>
            <w:rPr>
              <w:b/>
              <w:bCs/>
              <w:sz w:val="18"/>
              <w:szCs w:val="18"/>
            </w:rPr>
          </w:pP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997BD4"/>
    <w:multiLevelType w:val="hybridMultilevel"/>
    <w:tmpl w:val="3BD4C1BC"/>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DC09BB"/>
    <w:multiLevelType w:val="multilevel"/>
    <w:tmpl w:val="0F4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961409C"/>
    <w:multiLevelType w:val="hybridMultilevel"/>
    <w:tmpl w:val="FDAC4DE6"/>
    <w:lvl w:ilvl="0" w:tplc="D27A4B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DD4C27"/>
    <w:multiLevelType w:val="multilevel"/>
    <w:tmpl w:val="810A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4"/>
  </w:num>
  <w:num w:numId="2">
    <w:abstractNumId w:val="14"/>
  </w:num>
  <w:num w:numId="3">
    <w:abstractNumId w:val="9"/>
  </w:num>
  <w:num w:numId="4">
    <w:abstractNumId w:val="3"/>
  </w:num>
  <w:num w:numId="5">
    <w:abstractNumId w:val="23"/>
  </w:num>
  <w:num w:numId="6">
    <w:abstractNumId w:val="12"/>
  </w:num>
  <w:num w:numId="7">
    <w:abstractNumId w:val="54"/>
  </w:num>
  <w:num w:numId="8">
    <w:abstractNumId w:val="55"/>
  </w:num>
  <w:num w:numId="9">
    <w:abstractNumId w:val="53"/>
  </w:num>
  <w:num w:numId="10">
    <w:abstractNumId w:val="43"/>
  </w:num>
  <w:num w:numId="11">
    <w:abstractNumId w:val="52"/>
  </w:num>
  <w:num w:numId="12">
    <w:abstractNumId w:val="24"/>
  </w:num>
  <w:num w:numId="13">
    <w:abstractNumId w:val="1"/>
  </w:num>
  <w:num w:numId="14">
    <w:abstractNumId w:val="58"/>
  </w:num>
  <w:num w:numId="15">
    <w:abstractNumId w:val="42"/>
  </w:num>
  <w:num w:numId="16">
    <w:abstractNumId w:val="44"/>
  </w:num>
  <w:num w:numId="17">
    <w:abstractNumId w:val="51"/>
  </w:num>
  <w:num w:numId="18">
    <w:abstractNumId w:val="57"/>
  </w:num>
  <w:num w:numId="19">
    <w:abstractNumId w:val="28"/>
  </w:num>
  <w:num w:numId="20">
    <w:abstractNumId w:val="0"/>
  </w:num>
  <w:num w:numId="21">
    <w:abstractNumId w:val="5"/>
  </w:num>
  <w:num w:numId="22">
    <w:abstractNumId w:val="59"/>
  </w:num>
  <w:num w:numId="23">
    <w:abstractNumId w:val="48"/>
  </w:num>
  <w:num w:numId="24">
    <w:abstractNumId w:val="49"/>
  </w:num>
  <w:num w:numId="25">
    <w:abstractNumId w:val="38"/>
  </w:num>
  <w:num w:numId="26">
    <w:abstractNumId w:val="40"/>
  </w:num>
  <w:num w:numId="27">
    <w:abstractNumId w:val="7"/>
  </w:num>
  <w:num w:numId="28">
    <w:abstractNumId w:val="26"/>
  </w:num>
  <w:num w:numId="29">
    <w:abstractNumId w:val="6"/>
  </w:num>
  <w:num w:numId="30">
    <w:abstractNumId w:val="35"/>
  </w:num>
  <w:num w:numId="31">
    <w:abstractNumId w:val="2"/>
  </w:num>
  <w:num w:numId="32">
    <w:abstractNumId w:val="41"/>
  </w:num>
  <w:num w:numId="33">
    <w:abstractNumId w:val="13"/>
  </w:num>
  <w:num w:numId="34">
    <w:abstractNumId w:val="60"/>
  </w:num>
  <w:num w:numId="35">
    <w:abstractNumId w:val="15"/>
  </w:num>
  <w:num w:numId="36">
    <w:abstractNumId w:val="36"/>
  </w:num>
  <w:num w:numId="37">
    <w:abstractNumId w:val="25"/>
  </w:num>
  <w:num w:numId="38">
    <w:abstractNumId w:val="16"/>
  </w:num>
  <w:num w:numId="39">
    <w:abstractNumId w:val="31"/>
  </w:num>
  <w:num w:numId="40">
    <w:abstractNumId w:val="37"/>
  </w:num>
  <w:num w:numId="41">
    <w:abstractNumId w:val="21"/>
  </w:num>
  <w:num w:numId="42">
    <w:abstractNumId w:val="27"/>
  </w:num>
  <w:num w:numId="43">
    <w:abstractNumId w:val="11"/>
  </w:num>
  <w:num w:numId="44">
    <w:abstractNumId w:val="19"/>
  </w:num>
  <w:num w:numId="45">
    <w:abstractNumId w:val="56"/>
  </w:num>
  <w:num w:numId="46">
    <w:abstractNumId w:val="22"/>
  </w:num>
  <w:num w:numId="47">
    <w:abstractNumId w:val="33"/>
  </w:num>
  <w:num w:numId="48">
    <w:abstractNumId w:val="32"/>
  </w:num>
  <w:num w:numId="49">
    <w:abstractNumId w:val="4"/>
  </w:num>
  <w:num w:numId="50">
    <w:abstractNumId w:val="50"/>
  </w:num>
  <w:num w:numId="51">
    <w:abstractNumId w:val="45"/>
  </w:num>
  <w:num w:numId="52">
    <w:abstractNumId w:val="18"/>
  </w:num>
  <w:num w:numId="53">
    <w:abstractNumId w:val="46"/>
  </w:num>
  <w:num w:numId="54">
    <w:abstractNumId w:val="10"/>
  </w:num>
  <w:num w:numId="55">
    <w:abstractNumId w:val="29"/>
  </w:num>
  <w:num w:numId="56">
    <w:abstractNumId w:val="20"/>
  </w:num>
  <w:num w:numId="57">
    <w:abstractNumId w:val="30"/>
  </w:num>
  <w:num w:numId="58">
    <w:abstractNumId w:val="39"/>
  </w:num>
  <w:num w:numId="59">
    <w:abstractNumId w:val="17"/>
  </w:num>
  <w:num w:numId="60">
    <w:abstractNumId w:val="47"/>
  </w:num>
  <w:num w:numId="61">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8F"/>
    <w:rsid w:val="00002471"/>
    <w:rsid w:val="00004B2B"/>
    <w:rsid w:val="00031ADB"/>
    <w:rsid w:val="00037FAE"/>
    <w:rsid w:val="0004615F"/>
    <w:rsid w:val="00064C2A"/>
    <w:rsid w:val="00083E3B"/>
    <w:rsid w:val="00084875"/>
    <w:rsid w:val="00095836"/>
    <w:rsid w:val="00096D24"/>
    <w:rsid w:val="000B276C"/>
    <w:rsid w:val="000B40C9"/>
    <w:rsid w:val="000C21CB"/>
    <w:rsid w:val="000C2595"/>
    <w:rsid w:val="000E0F87"/>
    <w:rsid w:val="000F4952"/>
    <w:rsid w:val="0010144F"/>
    <w:rsid w:val="001026CD"/>
    <w:rsid w:val="0010712D"/>
    <w:rsid w:val="00111748"/>
    <w:rsid w:val="00111FB2"/>
    <w:rsid w:val="00125D85"/>
    <w:rsid w:val="00130166"/>
    <w:rsid w:val="001304AD"/>
    <w:rsid w:val="001422AE"/>
    <w:rsid w:val="001450CE"/>
    <w:rsid w:val="00145CCC"/>
    <w:rsid w:val="001636BD"/>
    <w:rsid w:val="0016373F"/>
    <w:rsid w:val="00180C72"/>
    <w:rsid w:val="00182204"/>
    <w:rsid w:val="001949B1"/>
    <w:rsid w:val="001A2010"/>
    <w:rsid w:val="001A7FEB"/>
    <w:rsid w:val="001B7AB7"/>
    <w:rsid w:val="001D4C1F"/>
    <w:rsid w:val="001E3864"/>
    <w:rsid w:val="001F2107"/>
    <w:rsid w:val="00203B7C"/>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C6AF4"/>
    <w:rsid w:val="002D23AE"/>
    <w:rsid w:val="002D2B64"/>
    <w:rsid w:val="002D4FEE"/>
    <w:rsid w:val="002D5BF1"/>
    <w:rsid w:val="002E0CBD"/>
    <w:rsid w:val="002E3817"/>
    <w:rsid w:val="002F0445"/>
    <w:rsid w:val="002F578E"/>
    <w:rsid w:val="0030393E"/>
    <w:rsid w:val="00304279"/>
    <w:rsid w:val="00307F30"/>
    <w:rsid w:val="003157E7"/>
    <w:rsid w:val="00321673"/>
    <w:rsid w:val="00326596"/>
    <w:rsid w:val="003267F0"/>
    <w:rsid w:val="00337313"/>
    <w:rsid w:val="0034727A"/>
    <w:rsid w:val="00367BB7"/>
    <w:rsid w:val="00367CE1"/>
    <w:rsid w:val="00377508"/>
    <w:rsid w:val="0037780E"/>
    <w:rsid w:val="003833C0"/>
    <w:rsid w:val="00384F51"/>
    <w:rsid w:val="00393B90"/>
    <w:rsid w:val="003A337E"/>
    <w:rsid w:val="003A35C1"/>
    <w:rsid w:val="003A4579"/>
    <w:rsid w:val="003A6F6D"/>
    <w:rsid w:val="003A7B83"/>
    <w:rsid w:val="003B3567"/>
    <w:rsid w:val="003B3851"/>
    <w:rsid w:val="003B3BE0"/>
    <w:rsid w:val="003B4B6C"/>
    <w:rsid w:val="003D4DCE"/>
    <w:rsid w:val="003D5E3A"/>
    <w:rsid w:val="003F241E"/>
    <w:rsid w:val="00403546"/>
    <w:rsid w:val="00406DD5"/>
    <w:rsid w:val="0041546D"/>
    <w:rsid w:val="004168FE"/>
    <w:rsid w:val="00422799"/>
    <w:rsid w:val="00424D9E"/>
    <w:rsid w:val="00434CC9"/>
    <w:rsid w:val="00434D9F"/>
    <w:rsid w:val="00435BD4"/>
    <w:rsid w:val="00445009"/>
    <w:rsid w:val="004579E8"/>
    <w:rsid w:val="004636D6"/>
    <w:rsid w:val="004657C6"/>
    <w:rsid w:val="00467773"/>
    <w:rsid w:val="004742ED"/>
    <w:rsid w:val="00485BF0"/>
    <w:rsid w:val="00487ECD"/>
    <w:rsid w:val="00495A30"/>
    <w:rsid w:val="004A2708"/>
    <w:rsid w:val="004C198C"/>
    <w:rsid w:val="004E1B1A"/>
    <w:rsid w:val="004E482C"/>
    <w:rsid w:val="004F0D52"/>
    <w:rsid w:val="0050672E"/>
    <w:rsid w:val="00506FD1"/>
    <w:rsid w:val="00514ECE"/>
    <w:rsid w:val="005155F8"/>
    <w:rsid w:val="00520A94"/>
    <w:rsid w:val="00540D56"/>
    <w:rsid w:val="00544778"/>
    <w:rsid w:val="00552EED"/>
    <w:rsid w:val="005552BF"/>
    <w:rsid w:val="00561B0E"/>
    <w:rsid w:val="00572EF6"/>
    <w:rsid w:val="005745FC"/>
    <w:rsid w:val="00591C8F"/>
    <w:rsid w:val="005B2092"/>
    <w:rsid w:val="005D1DA7"/>
    <w:rsid w:val="005E1576"/>
    <w:rsid w:val="005E211D"/>
    <w:rsid w:val="006010AA"/>
    <w:rsid w:val="00601137"/>
    <w:rsid w:val="00603066"/>
    <w:rsid w:val="0060493A"/>
    <w:rsid w:val="0062216C"/>
    <w:rsid w:val="0062414F"/>
    <w:rsid w:val="00635F94"/>
    <w:rsid w:val="00636B46"/>
    <w:rsid w:val="0063740A"/>
    <w:rsid w:val="0064699C"/>
    <w:rsid w:val="0065119F"/>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7056E2"/>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6D00"/>
    <w:rsid w:val="007A6D97"/>
    <w:rsid w:val="007B2565"/>
    <w:rsid w:val="007C1E1B"/>
    <w:rsid w:val="007C2875"/>
    <w:rsid w:val="007C3BD7"/>
    <w:rsid w:val="007C52F1"/>
    <w:rsid w:val="007C6E2B"/>
    <w:rsid w:val="007D44AA"/>
    <w:rsid w:val="007D5255"/>
    <w:rsid w:val="007D63DC"/>
    <w:rsid w:val="007E60AF"/>
    <w:rsid w:val="007E62E2"/>
    <w:rsid w:val="00805E37"/>
    <w:rsid w:val="008145C1"/>
    <w:rsid w:val="00821F3A"/>
    <w:rsid w:val="00827E02"/>
    <w:rsid w:val="008508BE"/>
    <w:rsid w:val="00854FCD"/>
    <w:rsid w:val="00855F07"/>
    <w:rsid w:val="0086578B"/>
    <w:rsid w:val="00867883"/>
    <w:rsid w:val="008820A6"/>
    <w:rsid w:val="00885231"/>
    <w:rsid w:val="00885650"/>
    <w:rsid w:val="008A069C"/>
    <w:rsid w:val="008A39F1"/>
    <w:rsid w:val="008B3704"/>
    <w:rsid w:val="008B4CA0"/>
    <w:rsid w:val="008C4719"/>
    <w:rsid w:val="008D03B9"/>
    <w:rsid w:val="008D733B"/>
    <w:rsid w:val="008F6B77"/>
    <w:rsid w:val="00900870"/>
    <w:rsid w:val="00906E53"/>
    <w:rsid w:val="009149E0"/>
    <w:rsid w:val="00917366"/>
    <w:rsid w:val="00922C07"/>
    <w:rsid w:val="00924829"/>
    <w:rsid w:val="00924F1C"/>
    <w:rsid w:val="009310A2"/>
    <w:rsid w:val="009314CD"/>
    <w:rsid w:val="00934DE9"/>
    <w:rsid w:val="009366DA"/>
    <w:rsid w:val="0094044B"/>
    <w:rsid w:val="00943E09"/>
    <w:rsid w:val="0095327C"/>
    <w:rsid w:val="00963BDB"/>
    <w:rsid w:val="0097151A"/>
    <w:rsid w:val="00971B75"/>
    <w:rsid w:val="009860CB"/>
    <w:rsid w:val="009964F0"/>
    <w:rsid w:val="009A2DCC"/>
    <w:rsid w:val="009B03EC"/>
    <w:rsid w:val="009B5D96"/>
    <w:rsid w:val="009B622C"/>
    <w:rsid w:val="009D7437"/>
    <w:rsid w:val="009E05EF"/>
    <w:rsid w:val="009E2D19"/>
    <w:rsid w:val="009E41E2"/>
    <w:rsid w:val="009F0E31"/>
    <w:rsid w:val="00A026C5"/>
    <w:rsid w:val="00A21AAA"/>
    <w:rsid w:val="00A25464"/>
    <w:rsid w:val="00A26321"/>
    <w:rsid w:val="00A27631"/>
    <w:rsid w:val="00A31FAF"/>
    <w:rsid w:val="00A40EDA"/>
    <w:rsid w:val="00A41EC4"/>
    <w:rsid w:val="00A43F14"/>
    <w:rsid w:val="00A553BF"/>
    <w:rsid w:val="00A57F52"/>
    <w:rsid w:val="00A665B1"/>
    <w:rsid w:val="00A70659"/>
    <w:rsid w:val="00A709F4"/>
    <w:rsid w:val="00A73CE3"/>
    <w:rsid w:val="00A7797A"/>
    <w:rsid w:val="00A80F88"/>
    <w:rsid w:val="00A83AF4"/>
    <w:rsid w:val="00A91A30"/>
    <w:rsid w:val="00A953D8"/>
    <w:rsid w:val="00A97A46"/>
    <w:rsid w:val="00AA4ACF"/>
    <w:rsid w:val="00AB67CE"/>
    <w:rsid w:val="00AC4257"/>
    <w:rsid w:val="00AD6ED2"/>
    <w:rsid w:val="00AE713D"/>
    <w:rsid w:val="00AF18B7"/>
    <w:rsid w:val="00AF2486"/>
    <w:rsid w:val="00AF3CB2"/>
    <w:rsid w:val="00AF6489"/>
    <w:rsid w:val="00B01395"/>
    <w:rsid w:val="00B1480B"/>
    <w:rsid w:val="00B17804"/>
    <w:rsid w:val="00B254D1"/>
    <w:rsid w:val="00B306C8"/>
    <w:rsid w:val="00B35936"/>
    <w:rsid w:val="00B35A79"/>
    <w:rsid w:val="00B36C2D"/>
    <w:rsid w:val="00B37A3B"/>
    <w:rsid w:val="00B568C1"/>
    <w:rsid w:val="00B67F29"/>
    <w:rsid w:val="00B81D7D"/>
    <w:rsid w:val="00B87985"/>
    <w:rsid w:val="00BA1539"/>
    <w:rsid w:val="00BA6799"/>
    <w:rsid w:val="00BB1ECB"/>
    <w:rsid w:val="00BB47D5"/>
    <w:rsid w:val="00BC6A49"/>
    <w:rsid w:val="00BD3489"/>
    <w:rsid w:val="00BE0969"/>
    <w:rsid w:val="00BE10F5"/>
    <w:rsid w:val="00BE43EA"/>
    <w:rsid w:val="00C04173"/>
    <w:rsid w:val="00C049A1"/>
    <w:rsid w:val="00C1057C"/>
    <w:rsid w:val="00C10B70"/>
    <w:rsid w:val="00C13645"/>
    <w:rsid w:val="00C24103"/>
    <w:rsid w:val="00C26FA8"/>
    <w:rsid w:val="00C35AEC"/>
    <w:rsid w:val="00C4718E"/>
    <w:rsid w:val="00C6115D"/>
    <w:rsid w:val="00C646B3"/>
    <w:rsid w:val="00C673B6"/>
    <w:rsid w:val="00C76023"/>
    <w:rsid w:val="00C82752"/>
    <w:rsid w:val="00C8457A"/>
    <w:rsid w:val="00C866BA"/>
    <w:rsid w:val="00C8777F"/>
    <w:rsid w:val="00C93A9A"/>
    <w:rsid w:val="00CB098F"/>
    <w:rsid w:val="00CB543D"/>
    <w:rsid w:val="00CB6671"/>
    <w:rsid w:val="00CD112F"/>
    <w:rsid w:val="00CD7497"/>
    <w:rsid w:val="00CE1B92"/>
    <w:rsid w:val="00CE43D2"/>
    <w:rsid w:val="00D06917"/>
    <w:rsid w:val="00D22228"/>
    <w:rsid w:val="00D23C43"/>
    <w:rsid w:val="00D251F0"/>
    <w:rsid w:val="00D3323F"/>
    <w:rsid w:val="00D34CF6"/>
    <w:rsid w:val="00D41928"/>
    <w:rsid w:val="00D52907"/>
    <w:rsid w:val="00D547CA"/>
    <w:rsid w:val="00D65A7E"/>
    <w:rsid w:val="00D7189F"/>
    <w:rsid w:val="00D809A9"/>
    <w:rsid w:val="00D93B20"/>
    <w:rsid w:val="00DA0F70"/>
    <w:rsid w:val="00DB0540"/>
    <w:rsid w:val="00DC560F"/>
    <w:rsid w:val="00DC75DA"/>
    <w:rsid w:val="00DD09D6"/>
    <w:rsid w:val="00DD0CDE"/>
    <w:rsid w:val="00DE4F59"/>
    <w:rsid w:val="00DF396C"/>
    <w:rsid w:val="00E0075E"/>
    <w:rsid w:val="00E073D5"/>
    <w:rsid w:val="00E153F7"/>
    <w:rsid w:val="00E165A6"/>
    <w:rsid w:val="00E1772E"/>
    <w:rsid w:val="00E30E12"/>
    <w:rsid w:val="00E44A21"/>
    <w:rsid w:val="00E5068C"/>
    <w:rsid w:val="00E52E86"/>
    <w:rsid w:val="00E559E5"/>
    <w:rsid w:val="00E578B5"/>
    <w:rsid w:val="00E644F9"/>
    <w:rsid w:val="00E7328C"/>
    <w:rsid w:val="00E73956"/>
    <w:rsid w:val="00E91045"/>
    <w:rsid w:val="00E93D33"/>
    <w:rsid w:val="00EB18A1"/>
    <w:rsid w:val="00EB5C94"/>
    <w:rsid w:val="00EC013C"/>
    <w:rsid w:val="00EC78FD"/>
    <w:rsid w:val="00EE506F"/>
    <w:rsid w:val="00EF1D5C"/>
    <w:rsid w:val="00EF4BC3"/>
    <w:rsid w:val="00F05406"/>
    <w:rsid w:val="00F07BA9"/>
    <w:rsid w:val="00F3028F"/>
    <w:rsid w:val="00F30556"/>
    <w:rsid w:val="00F4337D"/>
    <w:rsid w:val="00F43EC4"/>
    <w:rsid w:val="00F54792"/>
    <w:rsid w:val="00F67FBD"/>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UnresolvedMention">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10563522">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89493889">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382483812">
      <w:bodyDiv w:val="1"/>
      <w:marLeft w:val="0"/>
      <w:marRight w:val="0"/>
      <w:marTop w:val="0"/>
      <w:marBottom w:val="0"/>
      <w:divBdr>
        <w:top w:val="none" w:sz="0" w:space="0" w:color="auto"/>
        <w:left w:val="none" w:sz="0" w:space="0" w:color="auto"/>
        <w:bottom w:val="none" w:sz="0" w:space="0" w:color="auto"/>
        <w:right w:val="none" w:sz="0" w:space="0" w:color="auto"/>
      </w:divBdr>
    </w:div>
    <w:div w:id="383913815">
      <w:bodyDiv w:val="1"/>
      <w:marLeft w:val="0"/>
      <w:marRight w:val="0"/>
      <w:marTop w:val="0"/>
      <w:marBottom w:val="0"/>
      <w:divBdr>
        <w:top w:val="none" w:sz="0" w:space="0" w:color="auto"/>
        <w:left w:val="none" w:sz="0" w:space="0" w:color="auto"/>
        <w:bottom w:val="none" w:sz="0" w:space="0" w:color="auto"/>
        <w:right w:val="none" w:sz="0" w:space="0" w:color="auto"/>
      </w:divBdr>
    </w:div>
    <w:div w:id="384110888">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20101730">
      <w:bodyDiv w:val="1"/>
      <w:marLeft w:val="0"/>
      <w:marRight w:val="0"/>
      <w:marTop w:val="0"/>
      <w:marBottom w:val="0"/>
      <w:divBdr>
        <w:top w:val="none" w:sz="0" w:space="0" w:color="auto"/>
        <w:left w:val="none" w:sz="0" w:space="0" w:color="auto"/>
        <w:bottom w:val="none" w:sz="0" w:space="0" w:color="auto"/>
        <w:right w:val="none" w:sz="0" w:space="0" w:color="auto"/>
      </w:divBdr>
    </w:div>
    <w:div w:id="429661922">
      <w:bodyDiv w:val="1"/>
      <w:marLeft w:val="0"/>
      <w:marRight w:val="0"/>
      <w:marTop w:val="0"/>
      <w:marBottom w:val="0"/>
      <w:divBdr>
        <w:top w:val="none" w:sz="0" w:space="0" w:color="auto"/>
        <w:left w:val="none" w:sz="0" w:space="0" w:color="auto"/>
        <w:bottom w:val="none" w:sz="0" w:space="0" w:color="auto"/>
        <w:right w:val="none" w:sz="0" w:space="0" w:color="auto"/>
      </w:divBdr>
    </w:div>
    <w:div w:id="430980061">
      <w:bodyDiv w:val="1"/>
      <w:marLeft w:val="0"/>
      <w:marRight w:val="0"/>
      <w:marTop w:val="0"/>
      <w:marBottom w:val="0"/>
      <w:divBdr>
        <w:top w:val="none" w:sz="0" w:space="0" w:color="auto"/>
        <w:left w:val="none" w:sz="0" w:space="0" w:color="auto"/>
        <w:bottom w:val="none" w:sz="0" w:space="0" w:color="auto"/>
        <w:right w:val="none" w:sz="0" w:space="0" w:color="auto"/>
      </w:divBdr>
    </w:div>
    <w:div w:id="43687097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475345391">
      <w:bodyDiv w:val="1"/>
      <w:marLeft w:val="0"/>
      <w:marRight w:val="0"/>
      <w:marTop w:val="0"/>
      <w:marBottom w:val="0"/>
      <w:divBdr>
        <w:top w:val="none" w:sz="0" w:space="0" w:color="auto"/>
        <w:left w:val="none" w:sz="0" w:space="0" w:color="auto"/>
        <w:bottom w:val="none" w:sz="0" w:space="0" w:color="auto"/>
        <w:right w:val="none" w:sz="0" w:space="0" w:color="auto"/>
      </w:divBdr>
    </w:div>
    <w:div w:id="519584008">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67058035">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56442849">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788624047">
      <w:bodyDiv w:val="1"/>
      <w:marLeft w:val="0"/>
      <w:marRight w:val="0"/>
      <w:marTop w:val="0"/>
      <w:marBottom w:val="0"/>
      <w:divBdr>
        <w:top w:val="none" w:sz="0" w:space="0" w:color="auto"/>
        <w:left w:val="none" w:sz="0" w:space="0" w:color="auto"/>
        <w:bottom w:val="none" w:sz="0" w:space="0" w:color="auto"/>
        <w:right w:val="none" w:sz="0" w:space="0" w:color="auto"/>
      </w:divBdr>
    </w:div>
    <w:div w:id="843010890">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59315216">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4430948">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14844492">
      <w:bodyDiv w:val="1"/>
      <w:marLeft w:val="0"/>
      <w:marRight w:val="0"/>
      <w:marTop w:val="0"/>
      <w:marBottom w:val="0"/>
      <w:divBdr>
        <w:top w:val="none" w:sz="0" w:space="0" w:color="auto"/>
        <w:left w:val="none" w:sz="0" w:space="0" w:color="auto"/>
        <w:bottom w:val="none" w:sz="0" w:space="0" w:color="auto"/>
        <w:right w:val="none" w:sz="0" w:space="0" w:color="auto"/>
      </w:divBdr>
    </w:div>
    <w:div w:id="101596226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192599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78406368">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099985179">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27358356">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47692264">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2612534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44674035">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354838111">
      <w:bodyDiv w:val="1"/>
      <w:marLeft w:val="0"/>
      <w:marRight w:val="0"/>
      <w:marTop w:val="0"/>
      <w:marBottom w:val="0"/>
      <w:divBdr>
        <w:top w:val="none" w:sz="0" w:space="0" w:color="auto"/>
        <w:left w:val="none" w:sz="0" w:space="0" w:color="auto"/>
        <w:bottom w:val="none" w:sz="0" w:space="0" w:color="auto"/>
        <w:right w:val="none" w:sz="0" w:space="0" w:color="auto"/>
      </w:divBdr>
    </w:div>
    <w:div w:id="1355038286">
      <w:bodyDiv w:val="1"/>
      <w:marLeft w:val="0"/>
      <w:marRight w:val="0"/>
      <w:marTop w:val="0"/>
      <w:marBottom w:val="0"/>
      <w:divBdr>
        <w:top w:val="none" w:sz="0" w:space="0" w:color="auto"/>
        <w:left w:val="none" w:sz="0" w:space="0" w:color="auto"/>
        <w:bottom w:val="none" w:sz="0" w:space="0" w:color="auto"/>
        <w:right w:val="none" w:sz="0" w:space="0" w:color="auto"/>
      </w:divBdr>
    </w:div>
    <w:div w:id="1368144693">
      <w:bodyDiv w:val="1"/>
      <w:marLeft w:val="0"/>
      <w:marRight w:val="0"/>
      <w:marTop w:val="0"/>
      <w:marBottom w:val="0"/>
      <w:divBdr>
        <w:top w:val="none" w:sz="0" w:space="0" w:color="auto"/>
        <w:left w:val="none" w:sz="0" w:space="0" w:color="auto"/>
        <w:bottom w:val="none" w:sz="0" w:space="0" w:color="auto"/>
        <w:right w:val="none" w:sz="0" w:space="0" w:color="auto"/>
      </w:divBdr>
    </w:div>
    <w:div w:id="137850642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2481629">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468400583">
      <w:bodyDiv w:val="1"/>
      <w:marLeft w:val="0"/>
      <w:marRight w:val="0"/>
      <w:marTop w:val="0"/>
      <w:marBottom w:val="0"/>
      <w:divBdr>
        <w:top w:val="none" w:sz="0" w:space="0" w:color="auto"/>
        <w:left w:val="none" w:sz="0" w:space="0" w:color="auto"/>
        <w:bottom w:val="none" w:sz="0" w:space="0" w:color="auto"/>
        <w:right w:val="none" w:sz="0" w:space="0" w:color="auto"/>
      </w:divBdr>
    </w:div>
    <w:div w:id="1498225940">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2641387">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2923839">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084489">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687248164">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734235589">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3600669">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70956869">
      <w:bodyDiv w:val="1"/>
      <w:marLeft w:val="0"/>
      <w:marRight w:val="0"/>
      <w:marTop w:val="0"/>
      <w:marBottom w:val="0"/>
      <w:divBdr>
        <w:top w:val="none" w:sz="0" w:space="0" w:color="auto"/>
        <w:left w:val="none" w:sz="0" w:space="0" w:color="auto"/>
        <w:bottom w:val="none" w:sz="0" w:space="0" w:color="auto"/>
        <w:right w:val="none" w:sz="0" w:space="0" w:color="auto"/>
      </w:divBdr>
    </w:div>
    <w:div w:id="2078236790">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6C6EE-BB21-4D4E-8227-0678B452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1965</Words>
  <Characters>11203</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Mustafa DONMEZ</cp:lastModifiedBy>
  <cp:revision>3</cp:revision>
  <cp:lastPrinted>2025-04-08T23:39:00Z</cp:lastPrinted>
  <dcterms:created xsi:type="dcterms:W3CDTF">2025-11-11T09:55:00Z</dcterms:created>
  <dcterms:modified xsi:type="dcterms:W3CDTF">2025-11-11T09:56:00Z</dcterms:modified>
</cp:coreProperties>
</file>