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E1A1" w14:textId="77777777" w:rsidR="00C84D09" w:rsidRDefault="00C84D09" w:rsidP="00C84D09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ANTALYA BELEK 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</w:rPr>
        <w:t>Nİ</w:t>
      </w:r>
      <w:r>
        <w:rPr>
          <w:rFonts w:ascii="Times New Roman" w:hAnsi="Times New Roman"/>
          <w:b/>
          <w:bCs/>
          <w:lang w:val="de-DE"/>
        </w:rPr>
        <w:t>VERS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hAnsi="Times New Roman"/>
          <w:b/>
          <w:bCs/>
          <w:lang w:val="en-US"/>
        </w:rPr>
        <w:t>TES</w:t>
      </w:r>
      <w:r>
        <w:rPr>
          <w:rFonts w:ascii="Times New Roman" w:hAnsi="Times New Roman"/>
          <w:b/>
          <w:bCs/>
        </w:rPr>
        <w:t>İ</w:t>
      </w:r>
    </w:p>
    <w:p w14:paraId="5AC2B873" w14:textId="77777777" w:rsidR="00C84D09" w:rsidRDefault="00C84D09" w:rsidP="00C84D09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  <w:lang w:val="nl-NL"/>
        </w:rPr>
        <w:t>REKL</w:t>
      </w:r>
      <w:r>
        <w:rPr>
          <w:rFonts w:ascii="Times New Roman" w:hAnsi="Times New Roman"/>
          <w:b/>
          <w:bCs/>
        </w:rPr>
        <w:t>İ EĞİTİM UYGULAMA VE ARAŞ</w:t>
      </w:r>
      <w:r>
        <w:rPr>
          <w:rFonts w:ascii="Times New Roman" w:hAnsi="Times New Roman"/>
          <w:b/>
          <w:bCs/>
          <w:lang w:val="de-DE"/>
        </w:rPr>
        <w:t>TIRMA MERKEZ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</w:rPr>
        <w:br/>
      </w:r>
    </w:p>
    <w:p w14:paraId="7B2B013F" w14:textId="77777777" w:rsidR="00C84D09" w:rsidRDefault="00C84D09" w:rsidP="00C84D09">
      <w:pPr>
        <w:pStyle w:val="Saptanm"/>
        <w:suppressAutoHyphens/>
        <w:spacing w:before="0" w:after="322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SERT</w:t>
      </w:r>
      <w:r>
        <w:rPr>
          <w:rFonts w:ascii="Times Roman" w:hAnsi="Times Roman"/>
          <w:b/>
          <w:bCs/>
        </w:rPr>
        <w:t>İFİKASYON VE AKREDİTASYON PROTOKOL</w:t>
      </w:r>
      <w:r>
        <w:rPr>
          <w:rFonts w:ascii="Times Roman" w:hAnsi="Times Roman"/>
          <w:b/>
          <w:bCs/>
          <w:lang w:val="de-DE"/>
        </w:rPr>
        <w:t>Ü</w:t>
      </w:r>
    </w:p>
    <w:p w14:paraId="3BDBB630" w14:textId="77777777" w:rsidR="00C84D09" w:rsidRDefault="00C84D09" w:rsidP="00C84D09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76E92347" w14:textId="77777777" w:rsidR="00C84D09" w:rsidRDefault="00C84D09" w:rsidP="00C84D09">
      <w:pPr>
        <w:pStyle w:val="Saptanm"/>
        <w:numPr>
          <w:ilvl w:val="0"/>
          <w:numId w:val="65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Antalya Belek </w:t>
      </w: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niversitesi Sürekli Eğitim Uygulama ve Araştırma Merkezi (BelekSEM)</w:t>
      </w:r>
    </w:p>
    <w:p w14:paraId="68FB64CF" w14:textId="77777777" w:rsidR="00C84D09" w:rsidRDefault="00C84D09" w:rsidP="00C84D09">
      <w:pPr>
        <w:pStyle w:val="Saptanm"/>
        <w:numPr>
          <w:ilvl w:val="0"/>
          <w:numId w:val="65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Antalya Belek </w:t>
      </w: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niversitesi (Akreditasyon Kurumu olarak)</w:t>
      </w:r>
    </w:p>
    <w:p w14:paraId="0F57495F" w14:textId="77777777" w:rsidR="00C84D09" w:rsidRDefault="00C84D09" w:rsidP="00C84D0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2A671C5" w14:textId="77777777" w:rsidR="00C84D09" w:rsidRDefault="00C84D09" w:rsidP="00C84D09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 VE KAPSAM</w:t>
      </w:r>
    </w:p>
    <w:p w14:paraId="66674524" w14:textId="77777777" w:rsidR="00C84D09" w:rsidRDefault="00C84D09" w:rsidP="00C84D0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1</w:t>
      </w:r>
      <w:r>
        <w:rPr>
          <w:rFonts w:ascii="Times Roman" w:hAnsi="Times Roman"/>
        </w:rPr>
        <w:t xml:space="preserve"> – (1) Bu protokol, BelekSEM tarafından düzenlenen eğitim programlarının Antalya Belek </w:t>
      </w: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niversitesi tarafından akredite edilmesini ve verilen sertifikaların ulusal ve uluslararası geçerliliğe sahip olmasını sağlamak amacıyla hazırlanmıştır.</w:t>
      </w:r>
    </w:p>
    <w:p w14:paraId="22D46739" w14:textId="77777777" w:rsidR="00C84D09" w:rsidRDefault="00C84D09" w:rsidP="00C84D0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Hukuki Dayanak:</w:t>
      </w:r>
    </w:p>
    <w:p w14:paraId="4988B3D3" w14:textId="77777777" w:rsidR="00C84D09" w:rsidRDefault="00C84D09" w:rsidP="00C84D09">
      <w:pPr>
        <w:pStyle w:val="Saptanm"/>
        <w:numPr>
          <w:ilvl w:val="0"/>
          <w:numId w:val="65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Milli Eğitim Bakanlığı Sertifika Y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netmeliği</w:t>
      </w:r>
    </w:p>
    <w:p w14:paraId="1C676F62" w14:textId="77777777" w:rsidR="00C84D09" w:rsidRDefault="00C84D09" w:rsidP="00C84D09">
      <w:pPr>
        <w:pStyle w:val="Saptanm"/>
        <w:numPr>
          <w:ilvl w:val="0"/>
          <w:numId w:val="65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ISO 21001:2018 Eğitim Y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netim Sistemi</w:t>
      </w:r>
    </w:p>
    <w:p w14:paraId="4728D240" w14:textId="77777777" w:rsidR="00C84D09" w:rsidRDefault="00C84D09" w:rsidP="00C84D0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0416BE51" w14:textId="77777777" w:rsidR="00C84D09" w:rsidRDefault="00C84D09" w:rsidP="00C84D09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AKREDİTASYON VE GEÇ</w:t>
      </w:r>
      <w:r>
        <w:rPr>
          <w:rFonts w:ascii="Times Roman" w:hAnsi="Times Roman"/>
          <w:b/>
          <w:bCs/>
          <w:lang w:val="de-DE"/>
        </w:rPr>
        <w:t>ERL</w:t>
      </w:r>
      <w:r>
        <w:rPr>
          <w:rFonts w:ascii="Times Roman" w:hAnsi="Times Roman"/>
          <w:b/>
          <w:bCs/>
        </w:rPr>
        <w:t>İLİK</w:t>
      </w:r>
    </w:p>
    <w:p w14:paraId="778FCD77" w14:textId="77777777" w:rsidR="00C84D09" w:rsidRDefault="00C84D09" w:rsidP="00C84D09">
      <w:pPr>
        <w:pStyle w:val="Saptanm"/>
        <w:suppressAutoHyphens/>
        <w:spacing w:before="0" w:after="240" w:line="240" w:lineRule="auto"/>
      </w:pPr>
      <w:r>
        <w:rPr>
          <w:rFonts w:ascii="Times Roman" w:hAnsi="Times Roman"/>
          <w:b/>
          <w:bCs/>
          <w:lang w:val="es-ES_tradnl"/>
        </w:rPr>
        <w:t>MADDE 3</w:t>
      </w:r>
      <w:r>
        <w:rPr>
          <w:rFonts w:ascii="Times Roman" w:hAnsi="Times Roman"/>
        </w:rPr>
        <w:t xml:space="preserve"> – (1) BelekSEM tarafından verilen sertifikalar, Antalya Belek </w:t>
      </w: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niversitesi tarafından akredite edilecektir.</w:t>
      </w:r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420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596D" w14:textId="77777777" w:rsidR="005C5E22" w:rsidRDefault="005C5E22" w:rsidP="003A6F6D">
      <w:r>
        <w:separator/>
      </w:r>
    </w:p>
  </w:endnote>
  <w:endnote w:type="continuationSeparator" w:id="0">
    <w:p w14:paraId="0F298A2D" w14:textId="77777777" w:rsidR="005C5E22" w:rsidRDefault="005C5E2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03A6" w14:textId="77777777" w:rsidR="0042095F" w:rsidRDefault="004209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2BC10EC8" w:rsidR="00FA108B" w:rsidRPr="00514ECE" w:rsidRDefault="0042095F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BB75" w14:textId="77777777" w:rsidR="0042095F" w:rsidRDefault="00420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1477" w14:textId="77777777" w:rsidR="005C5E22" w:rsidRDefault="005C5E22" w:rsidP="003A6F6D">
      <w:r>
        <w:separator/>
      </w:r>
    </w:p>
  </w:footnote>
  <w:footnote w:type="continuationSeparator" w:id="0">
    <w:p w14:paraId="6AF6296A" w14:textId="77777777" w:rsidR="005C5E22" w:rsidRDefault="005C5E2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7299" w14:textId="77777777" w:rsidR="0042095F" w:rsidRDefault="004209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48DE092F" w:rsidR="00FC25B7" w:rsidRPr="003A6F6D" w:rsidRDefault="00C84D09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SERTİFİKASYON VE AKREDİTASYON PROTOKOLÜ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72F2BE9" w:rsidR="00F7784B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C84D09">
            <w:rPr>
              <w:sz w:val="20"/>
              <w:szCs w:val="20"/>
            </w:rPr>
            <w:t>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06C1A30" w:rsidR="00384F51" w:rsidRPr="00FC25B7" w:rsidRDefault="0042095F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E355989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7D5255" w:rsidRPr="00FC25B7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F347" w14:textId="77777777" w:rsidR="0042095F" w:rsidRDefault="004209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C7C46"/>
    <w:multiLevelType w:val="hybridMultilevel"/>
    <w:tmpl w:val="93E6624C"/>
    <w:numStyleLink w:val="Maddeareti"/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B3991"/>
    <w:multiLevelType w:val="hybridMultilevel"/>
    <w:tmpl w:val="93E6624C"/>
    <w:numStyleLink w:val="Maddeareti"/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115C1E"/>
    <w:multiLevelType w:val="hybridMultilevel"/>
    <w:tmpl w:val="93E6624C"/>
    <w:numStyleLink w:val="Maddeareti"/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D55D47"/>
    <w:multiLevelType w:val="hybridMultilevel"/>
    <w:tmpl w:val="93E6624C"/>
    <w:numStyleLink w:val="Maddeareti"/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6A31A3"/>
    <w:multiLevelType w:val="hybridMultilevel"/>
    <w:tmpl w:val="93E6624C"/>
    <w:numStyleLink w:val="Maddeareti"/>
  </w:abstractNum>
  <w:abstractNum w:abstractNumId="46" w15:restartNumberingAfterBreak="0">
    <w:nsid w:val="57674F13"/>
    <w:multiLevelType w:val="hybridMultilevel"/>
    <w:tmpl w:val="93E6624C"/>
    <w:numStyleLink w:val="Maddeareti"/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BF5ED7"/>
    <w:multiLevelType w:val="hybridMultilevel"/>
    <w:tmpl w:val="93E6624C"/>
    <w:numStyleLink w:val="Maddeareti"/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2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5"/>
  </w:num>
  <w:num w:numId="10" w16cid:durableId="1859463659">
    <w:abstractNumId w:val="44"/>
  </w:num>
  <w:num w:numId="11" w16cid:durableId="1982147085">
    <w:abstractNumId w:val="54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62"/>
  </w:num>
  <w:num w:numId="15" w16cid:durableId="1031609203">
    <w:abstractNumId w:val="43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3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7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2"/>
  </w:num>
  <w:num w:numId="34" w16cid:durableId="16322203">
    <w:abstractNumId w:val="64"/>
  </w:num>
  <w:num w:numId="35" w16cid:durableId="1381593399">
    <w:abstractNumId w:val="14"/>
  </w:num>
  <w:num w:numId="36" w16cid:durableId="2123527504">
    <w:abstractNumId w:val="37"/>
  </w:num>
  <w:num w:numId="37" w16cid:durableId="1841769322">
    <w:abstractNumId w:val="24"/>
  </w:num>
  <w:num w:numId="38" w16cid:durableId="341788183">
    <w:abstractNumId w:val="15"/>
  </w:num>
  <w:num w:numId="39" w16cid:durableId="32273650">
    <w:abstractNumId w:val="31"/>
  </w:num>
  <w:num w:numId="40" w16cid:durableId="458181244">
    <w:abstractNumId w:val="38"/>
  </w:num>
  <w:num w:numId="41" w16cid:durableId="1658730727">
    <w:abstractNumId w:val="19"/>
  </w:num>
  <w:num w:numId="42" w16cid:durableId="2056924751">
    <w:abstractNumId w:val="27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9"/>
  </w:num>
  <w:num w:numId="46" w16cid:durableId="127086689">
    <w:abstractNumId w:val="20"/>
  </w:num>
  <w:num w:numId="47" w16cid:durableId="143814307">
    <w:abstractNumId w:val="34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6"/>
  </w:num>
  <w:num w:numId="53" w16cid:durableId="793406171">
    <w:abstractNumId w:val="49"/>
  </w:num>
  <w:num w:numId="54" w16cid:durableId="68625800">
    <w:abstractNumId w:val="9"/>
  </w:num>
  <w:num w:numId="55" w16cid:durableId="269512168">
    <w:abstractNumId w:val="29"/>
  </w:num>
  <w:num w:numId="56" w16cid:durableId="1309827216">
    <w:abstractNumId w:val="18"/>
  </w:num>
  <w:num w:numId="57" w16cid:durableId="1876773914">
    <w:abstractNumId w:val="30"/>
  </w:num>
  <w:num w:numId="58" w16cid:durableId="2126263220">
    <w:abstractNumId w:val="61"/>
  </w:num>
  <w:num w:numId="59" w16cid:durableId="1427380603">
    <w:abstractNumId w:val="33"/>
  </w:num>
  <w:num w:numId="60" w16cid:durableId="1696928606">
    <w:abstractNumId w:val="42"/>
  </w:num>
  <w:num w:numId="61" w16cid:durableId="1691183881">
    <w:abstractNumId w:val="46"/>
  </w:num>
  <w:num w:numId="62" w16cid:durableId="169762439">
    <w:abstractNumId w:val="23"/>
  </w:num>
  <w:num w:numId="63" w16cid:durableId="117189167">
    <w:abstractNumId w:val="45"/>
  </w:num>
  <w:num w:numId="64" w16cid:durableId="1460104982">
    <w:abstractNumId w:val="56"/>
  </w:num>
  <w:num w:numId="65" w16cid:durableId="410392307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470"/>
    <w:rsid w:val="003C5B8F"/>
    <w:rsid w:val="003D4DCE"/>
    <w:rsid w:val="003D5E3A"/>
    <w:rsid w:val="003E3518"/>
    <w:rsid w:val="003F241E"/>
    <w:rsid w:val="00403546"/>
    <w:rsid w:val="0041546D"/>
    <w:rsid w:val="004168FE"/>
    <w:rsid w:val="0042095F"/>
    <w:rsid w:val="00422799"/>
    <w:rsid w:val="00424D9E"/>
    <w:rsid w:val="00434CC9"/>
    <w:rsid w:val="00434D9F"/>
    <w:rsid w:val="004365B9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C5E2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02C2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5930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4D09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D86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7784B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  <w:style w:type="paragraph" w:customStyle="1" w:styleId="p2">
    <w:name w:val="p2"/>
    <w:basedOn w:val="Normal"/>
    <w:rsid w:val="004365B9"/>
    <w:pPr>
      <w:tabs>
        <w:tab w:val="clear" w:pos="4536"/>
      </w:tabs>
      <w:spacing w:after="0"/>
      <w:jc w:val="left"/>
    </w:pPr>
    <w:rPr>
      <w:rFonts w:ascii="Times" w:eastAsia="Times New Roman" w:hAnsi="Times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7</cp:revision>
  <cp:lastPrinted>2025-04-08T23:39:00Z</cp:lastPrinted>
  <dcterms:created xsi:type="dcterms:W3CDTF">2025-05-21T10:02:00Z</dcterms:created>
  <dcterms:modified xsi:type="dcterms:W3CDTF">2025-06-20T08:23:00Z</dcterms:modified>
</cp:coreProperties>
</file>