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14:paraId="4217EC14" w14:textId="77777777" w:rsidTr="00006914">
        <w:tc>
          <w:tcPr>
            <w:tcW w:w="2552" w:type="dxa"/>
          </w:tcPr>
          <w:p w14:paraId="48AA3D34" w14:textId="61258EEF" w:rsidR="00006914" w:rsidRPr="00006914" w:rsidRDefault="00006914" w:rsidP="00006914">
            <w:pPr>
              <w:jc w:val="left"/>
              <w:rPr>
                <w:b/>
                <w:bCs/>
              </w:rPr>
            </w:pPr>
            <w:r w:rsidRPr="00006914">
              <w:rPr>
                <w:b/>
                <w:bCs/>
              </w:rPr>
              <w:t>Kurumu:</w:t>
            </w:r>
          </w:p>
        </w:tc>
        <w:tc>
          <w:tcPr>
            <w:tcW w:w="8222" w:type="dxa"/>
          </w:tcPr>
          <w:p w14:paraId="45FAD05A" w14:textId="7ADF43B9" w:rsidR="00006914" w:rsidRDefault="00006914" w:rsidP="00A41EC4">
            <w:r>
              <w:t>Antalya Belek Üniversitesi</w:t>
            </w:r>
          </w:p>
        </w:tc>
      </w:tr>
      <w:tr w:rsidR="00006914" w14:paraId="2FB9F348" w14:textId="77777777" w:rsidTr="00006914">
        <w:tc>
          <w:tcPr>
            <w:tcW w:w="2552" w:type="dxa"/>
          </w:tcPr>
          <w:p w14:paraId="2AC89DDF" w14:textId="3D78A099" w:rsidR="00006914" w:rsidRPr="00006914" w:rsidRDefault="00006914" w:rsidP="00006914">
            <w:pPr>
              <w:jc w:val="left"/>
              <w:rPr>
                <w:b/>
                <w:bCs/>
              </w:rPr>
            </w:pPr>
            <w:r>
              <w:rPr>
                <w:b/>
                <w:bCs/>
              </w:rPr>
              <w:t xml:space="preserve">Bağlı Olduğu </w:t>
            </w:r>
            <w:r w:rsidRPr="00006914">
              <w:rPr>
                <w:b/>
                <w:bCs/>
              </w:rPr>
              <w:t>Birim:</w:t>
            </w:r>
          </w:p>
        </w:tc>
        <w:tc>
          <w:tcPr>
            <w:tcW w:w="8222" w:type="dxa"/>
          </w:tcPr>
          <w:p w14:paraId="6D5D4F59" w14:textId="4E098E5F" w:rsidR="00006914" w:rsidRDefault="004E074F" w:rsidP="00A41EC4">
            <w:r>
              <w:t>Meslek Yüksekokulu</w:t>
            </w:r>
            <w:r w:rsidR="0038786D">
              <w:t xml:space="preserve"> </w:t>
            </w:r>
          </w:p>
        </w:tc>
      </w:tr>
      <w:tr w:rsidR="00006914" w14:paraId="039ECDA9" w14:textId="77777777" w:rsidTr="00006914">
        <w:tc>
          <w:tcPr>
            <w:tcW w:w="2552" w:type="dxa"/>
          </w:tcPr>
          <w:p w14:paraId="134B4DF5" w14:textId="6297A558" w:rsidR="00006914" w:rsidRPr="00006914" w:rsidRDefault="00006914" w:rsidP="00006914">
            <w:pPr>
              <w:jc w:val="left"/>
              <w:rPr>
                <w:b/>
                <w:bCs/>
              </w:rPr>
            </w:pPr>
            <w:r>
              <w:rPr>
                <w:b/>
                <w:bCs/>
              </w:rPr>
              <w:t>Görevin Adı:</w:t>
            </w:r>
          </w:p>
        </w:tc>
        <w:tc>
          <w:tcPr>
            <w:tcW w:w="8222" w:type="dxa"/>
          </w:tcPr>
          <w:p w14:paraId="4AFA6919" w14:textId="5D55C651" w:rsidR="00006914" w:rsidRDefault="00532F6A" w:rsidP="00A41EC4">
            <w:r>
              <w:t>Staj Komisyon</w:t>
            </w:r>
            <w:r w:rsidR="00E10A75">
              <w:t xml:space="preserve"> Üyesi</w:t>
            </w:r>
          </w:p>
        </w:tc>
      </w:tr>
      <w:tr w:rsidR="00006914" w14:paraId="7E7A3028" w14:textId="77777777" w:rsidTr="00AC0C53">
        <w:tc>
          <w:tcPr>
            <w:tcW w:w="2552" w:type="dxa"/>
          </w:tcPr>
          <w:p w14:paraId="459E2BFB" w14:textId="716EBB0A" w:rsidR="00006914" w:rsidRDefault="00006914" w:rsidP="00006914">
            <w:pPr>
              <w:jc w:val="left"/>
              <w:rPr>
                <w:b/>
                <w:bCs/>
              </w:rPr>
            </w:pPr>
            <w:r>
              <w:rPr>
                <w:b/>
                <w:bCs/>
              </w:rPr>
              <w:t>Bağlı Olduğu Üst Makam:</w:t>
            </w:r>
          </w:p>
        </w:tc>
        <w:tc>
          <w:tcPr>
            <w:tcW w:w="8222" w:type="dxa"/>
            <w:vAlign w:val="center"/>
          </w:tcPr>
          <w:p w14:paraId="600A1951" w14:textId="58938E51" w:rsidR="00006914" w:rsidRDefault="00E10A75" w:rsidP="00AC0C53">
            <w:pPr>
              <w:jc w:val="left"/>
            </w:pPr>
            <w:r>
              <w:t>Staj Komisyonu Başkanı</w:t>
            </w:r>
          </w:p>
        </w:tc>
      </w:tr>
      <w:tr w:rsidR="00006914" w14:paraId="631DD9C1" w14:textId="77777777" w:rsidTr="00006914">
        <w:tc>
          <w:tcPr>
            <w:tcW w:w="2552" w:type="dxa"/>
          </w:tcPr>
          <w:p w14:paraId="186E5264" w14:textId="1F2DE89E" w:rsidR="00006914" w:rsidRDefault="00006914" w:rsidP="00006914">
            <w:pPr>
              <w:jc w:val="left"/>
              <w:rPr>
                <w:b/>
                <w:bCs/>
              </w:rPr>
            </w:pPr>
            <w:r>
              <w:rPr>
                <w:b/>
                <w:bCs/>
              </w:rPr>
              <w:t>Görev Devri Yapacağı Kişi/Kişiler:</w:t>
            </w:r>
          </w:p>
        </w:tc>
        <w:tc>
          <w:tcPr>
            <w:tcW w:w="8222" w:type="dxa"/>
            <w:vAlign w:val="center"/>
          </w:tcPr>
          <w:p w14:paraId="5B5B92DC" w14:textId="5444C48C" w:rsidR="00006914" w:rsidRDefault="00B81621" w:rsidP="00006914">
            <w:pPr>
              <w:jc w:val="left"/>
            </w:pPr>
            <w:r w:rsidRPr="00B81621">
              <w:t>Diğer Staj Komisyonu Üyeleri</w:t>
            </w:r>
          </w:p>
        </w:tc>
      </w:tr>
      <w:tr w:rsidR="00AC0C53" w14:paraId="3078059C" w14:textId="77777777">
        <w:tc>
          <w:tcPr>
            <w:tcW w:w="10774" w:type="dxa"/>
            <w:gridSpan w:val="2"/>
          </w:tcPr>
          <w:p w14:paraId="23167AF6" w14:textId="765CCDFF" w:rsidR="00AC0C53" w:rsidRPr="00AC0C53" w:rsidRDefault="00AC0C53" w:rsidP="00AC0C53">
            <w:pPr>
              <w:pStyle w:val="ListeParagraf"/>
              <w:numPr>
                <w:ilvl w:val="0"/>
                <w:numId w:val="58"/>
              </w:numPr>
              <w:jc w:val="left"/>
              <w:rPr>
                <w:b/>
                <w:bCs/>
              </w:rPr>
            </w:pPr>
            <w:r>
              <w:rPr>
                <w:b/>
                <w:bCs/>
              </w:rPr>
              <w:t>Görevin Tanımı</w:t>
            </w:r>
          </w:p>
        </w:tc>
      </w:tr>
      <w:tr w:rsidR="00AC0C53" w14:paraId="0416C7E8" w14:textId="77777777">
        <w:tc>
          <w:tcPr>
            <w:tcW w:w="10774" w:type="dxa"/>
            <w:gridSpan w:val="2"/>
          </w:tcPr>
          <w:p w14:paraId="3D370DBC" w14:textId="7FDFA22C" w:rsidR="00AC0C53" w:rsidRPr="00AC0C53" w:rsidRDefault="005711BF" w:rsidP="00AC0C53">
            <w:r w:rsidRPr="00FB3F9A">
              <w:rPr>
                <w:sz w:val="22"/>
                <w:szCs w:val="22"/>
              </w:rPr>
              <w:t>Staj Komisyonu, Antalya Belek Üniversitesi öğrencilerinin staj süreçlerinin üniversitenin ilgili yönetmelik ve yönergelerine uygun şekilde yürütülmesini sağlamakla sorumludur. Bu kapsamda komisyon, staj yapılacak kurum ve kuruluşlara ilişkin bilgilendirme yapar, staj başvurularını değerlendirir, staj sürecinde karşılaşılan sorunlara çözüm üretir, öğrencilerin staj dosyalarını ve raporlarını inceler, stajların eğitim programıyla uyumunu denetler ve stajın başarıyla tamamlanıp tamamlanmadığına karar verir. Ayrıca, stajla ilgili tüm belge ve formların eksiksiz toplanması, arşivlenmesi ve gerektiğinde denetime sunulması görevleri de komisyonun sorumluluğundadır.</w:t>
            </w:r>
          </w:p>
        </w:tc>
      </w:tr>
      <w:tr w:rsidR="00AC0C53" w14:paraId="6F63138C" w14:textId="77777777">
        <w:tc>
          <w:tcPr>
            <w:tcW w:w="10774" w:type="dxa"/>
            <w:gridSpan w:val="2"/>
          </w:tcPr>
          <w:p w14:paraId="68A07987" w14:textId="0B69F711" w:rsidR="00AC0C53" w:rsidRPr="00AC0C53" w:rsidRDefault="00AC0C53" w:rsidP="00AC0C53">
            <w:pPr>
              <w:pStyle w:val="ListeParagraf"/>
              <w:numPr>
                <w:ilvl w:val="0"/>
                <w:numId w:val="58"/>
              </w:numPr>
              <w:jc w:val="left"/>
              <w:rPr>
                <w:b/>
                <w:bCs/>
              </w:rPr>
            </w:pPr>
            <w:r>
              <w:rPr>
                <w:b/>
                <w:bCs/>
              </w:rPr>
              <w:t>Nitelikler</w:t>
            </w:r>
          </w:p>
        </w:tc>
      </w:tr>
      <w:tr w:rsidR="00CC645F" w14:paraId="0319ED38" w14:textId="77777777">
        <w:tc>
          <w:tcPr>
            <w:tcW w:w="10774" w:type="dxa"/>
            <w:gridSpan w:val="2"/>
          </w:tcPr>
          <w:p w14:paraId="5B7DC5CB" w14:textId="6CCBD754" w:rsidR="00CC645F" w:rsidRPr="00FB3F9A" w:rsidRDefault="00CC645F" w:rsidP="00CC645F">
            <w:pPr>
              <w:pStyle w:val="ListeParagraf"/>
              <w:numPr>
                <w:ilvl w:val="0"/>
                <w:numId w:val="62"/>
              </w:numPr>
              <w:rPr>
                <w:sz w:val="22"/>
                <w:szCs w:val="22"/>
              </w:rPr>
            </w:pPr>
            <w:r w:rsidRPr="00FB3F9A">
              <w:rPr>
                <w:sz w:val="22"/>
                <w:szCs w:val="22"/>
              </w:rPr>
              <w:t>2547 Sayılı YÖK Kanunu</w:t>
            </w:r>
          </w:p>
        </w:tc>
      </w:tr>
      <w:tr w:rsidR="0038786D" w14:paraId="5F9BAD7C" w14:textId="77777777">
        <w:tc>
          <w:tcPr>
            <w:tcW w:w="10774" w:type="dxa"/>
            <w:gridSpan w:val="2"/>
          </w:tcPr>
          <w:p w14:paraId="41BF3687" w14:textId="670D2D66" w:rsidR="0038786D" w:rsidRPr="00FB3F9A" w:rsidRDefault="0038786D" w:rsidP="00CC645F">
            <w:pPr>
              <w:pStyle w:val="ListeParagraf"/>
              <w:numPr>
                <w:ilvl w:val="0"/>
                <w:numId w:val="62"/>
              </w:numPr>
              <w:rPr>
                <w:sz w:val="22"/>
                <w:szCs w:val="22"/>
              </w:rPr>
            </w:pPr>
            <w:r w:rsidRPr="00FB3F9A">
              <w:rPr>
                <w:sz w:val="22"/>
                <w:szCs w:val="22"/>
              </w:rPr>
              <w:t>Üniversitelerde Akademik Teşkilat Yönetmeliği</w:t>
            </w:r>
          </w:p>
        </w:tc>
      </w:tr>
      <w:tr w:rsidR="0038786D" w14:paraId="43404E88" w14:textId="77777777">
        <w:tc>
          <w:tcPr>
            <w:tcW w:w="10774" w:type="dxa"/>
            <w:gridSpan w:val="2"/>
          </w:tcPr>
          <w:p w14:paraId="5CF878D4" w14:textId="2B048BD7" w:rsidR="0038786D" w:rsidRPr="00FB3F9A" w:rsidRDefault="0038786D" w:rsidP="00CC645F">
            <w:pPr>
              <w:pStyle w:val="ListeParagraf"/>
              <w:numPr>
                <w:ilvl w:val="0"/>
                <w:numId w:val="62"/>
              </w:numPr>
              <w:rPr>
                <w:sz w:val="22"/>
                <w:szCs w:val="22"/>
              </w:rPr>
            </w:pPr>
            <w:r w:rsidRPr="00FB3F9A">
              <w:rPr>
                <w:sz w:val="22"/>
                <w:szCs w:val="22"/>
              </w:rPr>
              <w:t>657 sayılı Devlet Memurları Kanunu</w:t>
            </w:r>
          </w:p>
        </w:tc>
      </w:tr>
      <w:tr w:rsidR="00AC0C53" w14:paraId="43FC854A" w14:textId="77777777">
        <w:tc>
          <w:tcPr>
            <w:tcW w:w="10774" w:type="dxa"/>
            <w:gridSpan w:val="2"/>
          </w:tcPr>
          <w:p w14:paraId="46F1C417" w14:textId="259D11E7" w:rsidR="00AC0C53" w:rsidRPr="00FB3F9A" w:rsidRDefault="0038786D" w:rsidP="00CC645F">
            <w:pPr>
              <w:pStyle w:val="ListeParagraf"/>
              <w:numPr>
                <w:ilvl w:val="0"/>
                <w:numId w:val="62"/>
              </w:numPr>
              <w:rPr>
                <w:sz w:val="22"/>
                <w:szCs w:val="22"/>
              </w:rPr>
            </w:pPr>
            <w:r w:rsidRPr="00FB3F9A">
              <w:rPr>
                <w:sz w:val="22"/>
                <w:szCs w:val="22"/>
              </w:rPr>
              <w:t>Görevinin gerektirdiği düzeyde iş deneyimine sahip olmak</w:t>
            </w:r>
          </w:p>
        </w:tc>
      </w:tr>
      <w:tr w:rsidR="0038786D" w14:paraId="4BC759E5" w14:textId="77777777">
        <w:tc>
          <w:tcPr>
            <w:tcW w:w="10774" w:type="dxa"/>
            <w:gridSpan w:val="2"/>
          </w:tcPr>
          <w:p w14:paraId="3375DDB6" w14:textId="3A816DD4" w:rsidR="0038786D" w:rsidRPr="00FB3F9A" w:rsidRDefault="0038786D" w:rsidP="0038786D">
            <w:pPr>
              <w:pStyle w:val="ListeParagraf"/>
              <w:numPr>
                <w:ilvl w:val="0"/>
                <w:numId w:val="62"/>
              </w:numPr>
              <w:rPr>
                <w:sz w:val="22"/>
                <w:szCs w:val="22"/>
              </w:rPr>
            </w:pPr>
            <w:r w:rsidRPr="00FB3F9A">
              <w:rPr>
                <w:sz w:val="22"/>
                <w:szCs w:val="22"/>
              </w:rPr>
              <w:t>Faaliyetlerin en iyi şekilde sürdürülebilmesi için gerekli karar verme ve sorun çözme niteliklerine sahip olmak.</w:t>
            </w:r>
          </w:p>
        </w:tc>
      </w:tr>
      <w:tr w:rsidR="00AC0C53" w14:paraId="0D66A41E" w14:textId="77777777">
        <w:tc>
          <w:tcPr>
            <w:tcW w:w="10774" w:type="dxa"/>
            <w:gridSpan w:val="2"/>
          </w:tcPr>
          <w:p w14:paraId="0F10AA6C" w14:textId="3C0B3BAF" w:rsidR="00AC0C53" w:rsidRPr="00AC0C53" w:rsidRDefault="00AC0C53" w:rsidP="00AC0C53">
            <w:pPr>
              <w:pStyle w:val="ListeParagraf"/>
              <w:numPr>
                <w:ilvl w:val="0"/>
                <w:numId w:val="58"/>
              </w:numPr>
              <w:jc w:val="left"/>
              <w:rPr>
                <w:b/>
                <w:bCs/>
              </w:rPr>
            </w:pPr>
            <w:r>
              <w:rPr>
                <w:b/>
                <w:bCs/>
              </w:rPr>
              <w:t>Görev, Yetki ve Sorumluluklar</w:t>
            </w:r>
          </w:p>
        </w:tc>
      </w:tr>
      <w:tr w:rsidR="00AC0C53" w14:paraId="24C41DDA" w14:textId="77777777">
        <w:tc>
          <w:tcPr>
            <w:tcW w:w="10774" w:type="dxa"/>
            <w:gridSpan w:val="2"/>
          </w:tcPr>
          <w:p w14:paraId="35B2BB31" w14:textId="6FD6728F" w:rsidR="00AC0C53" w:rsidRPr="00381614" w:rsidRDefault="00C73AE8" w:rsidP="00853C32">
            <w:pPr>
              <w:pStyle w:val="ListeParagraf"/>
              <w:numPr>
                <w:ilvl w:val="0"/>
                <w:numId w:val="62"/>
              </w:numPr>
            </w:pPr>
            <w:r w:rsidRPr="00381614">
              <w:t>Staj esaslarının belirlenmesi sürecine katkı sağlamak ve ilgili mevzuat doğrultusunda görüş bildirmek</w:t>
            </w:r>
          </w:p>
        </w:tc>
      </w:tr>
      <w:tr w:rsidR="00AC0C53" w14:paraId="6E99B7AC" w14:textId="77777777">
        <w:tc>
          <w:tcPr>
            <w:tcW w:w="10774" w:type="dxa"/>
            <w:gridSpan w:val="2"/>
          </w:tcPr>
          <w:p w14:paraId="75162BC2" w14:textId="4B606A6A" w:rsidR="00AC0C53" w:rsidRPr="00381614" w:rsidRDefault="00873434" w:rsidP="00853C32">
            <w:pPr>
              <w:pStyle w:val="ListeParagraf"/>
              <w:numPr>
                <w:ilvl w:val="0"/>
                <w:numId w:val="62"/>
              </w:numPr>
            </w:pPr>
            <w:r w:rsidRPr="00381614">
              <w:t>Staj yapılabilecek kurumlar hakkında araştırma yapmak, öneriler sunmak ve öğrencilere doğru yönlendirme konusunda destek olmak</w:t>
            </w:r>
          </w:p>
        </w:tc>
      </w:tr>
      <w:tr w:rsidR="00AC0C53" w14:paraId="134A9C6C" w14:textId="77777777">
        <w:tc>
          <w:tcPr>
            <w:tcW w:w="10774" w:type="dxa"/>
            <w:gridSpan w:val="2"/>
          </w:tcPr>
          <w:p w14:paraId="6C625458" w14:textId="47C09685" w:rsidR="00AC0C53" w:rsidRPr="00381614" w:rsidRDefault="00873434" w:rsidP="00853C32">
            <w:pPr>
              <w:pStyle w:val="ListeParagraf"/>
              <w:numPr>
                <w:ilvl w:val="0"/>
                <w:numId w:val="62"/>
              </w:numPr>
            </w:pPr>
            <w:r w:rsidRPr="00381614">
              <w:t>Kendisine iletilen staj başvuru belgelerini incelemek, eksik ya da uygunsuz durumları belirleyerek komisyona rapor etmek.</w:t>
            </w:r>
          </w:p>
        </w:tc>
      </w:tr>
      <w:tr w:rsidR="00AC0C53" w14:paraId="5F4B0E1C" w14:textId="77777777">
        <w:tc>
          <w:tcPr>
            <w:tcW w:w="10774" w:type="dxa"/>
            <w:gridSpan w:val="2"/>
          </w:tcPr>
          <w:p w14:paraId="1F2165CC" w14:textId="41563171" w:rsidR="00AC0C53" w:rsidRPr="00381614" w:rsidRDefault="0021623A" w:rsidP="00853C32">
            <w:pPr>
              <w:pStyle w:val="ListeParagraf"/>
              <w:numPr>
                <w:ilvl w:val="0"/>
                <w:numId w:val="62"/>
              </w:numPr>
            </w:pPr>
            <w:r w:rsidRPr="00381614">
              <w:t>Akademik takvim doğrultusunda staj tarihlerini dikkate alarak başvuru sürecine katkıda bulunmak.</w:t>
            </w:r>
          </w:p>
        </w:tc>
      </w:tr>
      <w:tr w:rsidR="00AC0C53" w14:paraId="2D421D67" w14:textId="77777777">
        <w:tc>
          <w:tcPr>
            <w:tcW w:w="10774" w:type="dxa"/>
            <w:gridSpan w:val="2"/>
          </w:tcPr>
          <w:p w14:paraId="37E026ED" w14:textId="684901B7" w:rsidR="00AC0C53" w:rsidRPr="00381614" w:rsidRDefault="0021623A" w:rsidP="00853C32">
            <w:pPr>
              <w:pStyle w:val="ListeParagraf"/>
              <w:numPr>
                <w:ilvl w:val="0"/>
                <w:numId w:val="62"/>
              </w:numPr>
            </w:pPr>
            <w:r w:rsidRPr="00381614">
              <w:t>Staj içeriğini değerlendirmek ve eğitim programıyla uyumlu olup olmadığını denetlemek</w:t>
            </w:r>
          </w:p>
        </w:tc>
      </w:tr>
      <w:tr w:rsidR="00AC0C53" w14:paraId="208E7975" w14:textId="77777777">
        <w:tc>
          <w:tcPr>
            <w:tcW w:w="10774" w:type="dxa"/>
            <w:gridSpan w:val="2"/>
          </w:tcPr>
          <w:p w14:paraId="70B666B1" w14:textId="74D3F27C" w:rsidR="00AC0C53" w:rsidRPr="00381614" w:rsidRDefault="0021623A" w:rsidP="00853C32">
            <w:pPr>
              <w:pStyle w:val="ListeParagraf"/>
              <w:numPr>
                <w:ilvl w:val="0"/>
                <w:numId w:val="62"/>
              </w:numPr>
            </w:pPr>
            <w:r w:rsidRPr="00381614">
              <w:t>Staj sürecinde öğrencilerden veya kurumlardan gelen sorunları değerlendirmek, çözüm üretmek için komisyonla iş birliği içinde çalışmak.</w:t>
            </w:r>
          </w:p>
        </w:tc>
      </w:tr>
      <w:tr w:rsidR="00AC0C53" w14:paraId="05FA2331" w14:textId="77777777">
        <w:tc>
          <w:tcPr>
            <w:tcW w:w="10774" w:type="dxa"/>
            <w:gridSpan w:val="2"/>
          </w:tcPr>
          <w:p w14:paraId="7E5E629D" w14:textId="622F9A82" w:rsidR="00AC0C53" w:rsidRPr="00381614" w:rsidRDefault="00381614" w:rsidP="00853C32">
            <w:pPr>
              <w:pStyle w:val="ListeParagraf"/>
              <w:numPr>
                <w:ilvl w:val="0"/>
                <w:numId w:val="62"/>
              </w:numPr>
            </w:pPr>
            <w:r w:rsidRPr="00381614">
              <w:t>Öğrenci staj dosyalarını ve raporlarını kontrol etmek, değerlendirilmeye yönelik öneri sunmak</w:t>
            </w:r>
          </w:p>
        </w:tc>
      </w:tr>
      <w:tr w:rsidR="00AC0C53" w14:paraId="60D09FB0" w14:textId="77777777">
        <w:tc>
          <w:tcPr>
            <w:tcW w:w="10774" w:type="dxa"/>
            <w:gridSpan w:val="2"/>
          </w:tcPr>
          <w:p w14:paraId="14281595" w14:textId="3AB62AE8" w:rsidR="00AC0C53" w:rsidRPr="00381614" w:rsidRDefault="00381614" w:rsidP="00853C32">
            <w:pPr>
              <w:pStyle w:val="ListeParagraf"/>
              <w:numPr>
                <w:ilvl w:val="0"/>
                <w:numId w:val="62"/>
              </w:numPr>
            </w:pPr>
            <w:r w:rsidRPr="00381614">
              <w:t>Gerektiğinde staj yapılan iş yerleriyle iletişime geçerek doğrulama yapmak veya kurum görüşünü almak.</w:t>
            </w:r>
          </w:p>
        </w:tc>
      </w:tr>
      <w:tr w:rsidR="00BB3F09" w14:paraId="4A08FC22" w14:textId="77777777">
        <w:tc>
          <w:tcPr>
            <w:tcW w:w="10774" w:type="dxa"/>
            <w:gridSpan w:val="2"/>
          </w:tcPr>
          <w:p w14:paraId="0BF82751" w14:textId="3C86FC89" w:rsidR="00BB3F09" w:rsidRPr="00381614" w:rsidRDefault="00381614" w:rsidP="00BB3F09">
            <w:pPr>
              <w:pStyle w:val="p1"/>
              <w:numPr>
                <w:ilvl w:val="0"/>
                <w:numId w:val="61"/>
              </w:numPr>
              <w:rPr>
                <w:rFonts w:ascii="Times New Roman" w:eastAsiaTheme="minorHAnsi" w:hAnsi="Times New Roman"/>
                <w:color w:val="auto"/>
                <w:sz w:val="24"/>
                <w:szCs w:val="24"/>
                <w:lang w:eastAsia="en-US"/>
              </w:rPr>
            </w:pPr>
            <w:r w:rsidRPr="00381614">
              <w:rPr>
                <w:rFonts w:ascii="Times New Roman" w:eastAsiaTheme="minorHAnsi" w:hAnsi="Times New Roman"/>
                <w:color w:val="auto"/>
                <w:sz w:val="24"/>
                <w:szCs w:val="24"/>
                <w:lang w:eastAsia="en-US"/>
              </w:rPr>
              <w:t>Staj belgelerinin kontrolü ve arşiv sürecinde sorumluluk almak, belgelerin eksiksiz olmasına katkı sağlamak.</w:t>
            </w:r>
          </w:p>
        </w:tc>
      </w:tr>
      <w:tr w:rsidR="00F62E13" w14:paraId="1E4C3E8F" w14:textId="77777777">
        <w:tc>
          <w:tcPr>
            <w:tcW w:w="10774" w:type="dxa"/>
            <w:gridSpan w:val="2"/>
          </w:tcPr>
          <w:p w14:paraId="130E151A" w14:textId="7C7E9BEF" w:rsidR="00F62E13" w:rsidRPr="00AC0C53" w:rsidRDefault="00F62E13" w:rsidP="00F62E13">
            <w:pPr>
              <w:pStyle w:val="ListeParagraf"/>
              <w:jc w:val="left"/>
              <w:rPr>
                <w:b/>
                <w:bCs/>
              </w:rPr>
            </w:pPr>
            <w:r>
              <w:rPr>
                <w:b/>
                <w:bCs/>
              </w:rPr>
              <w:t>KABUL EDEN</w:t>
            </w:r>
          </w:p>
        </w:tc>
      </w:tr>
      <w:tr w:rsidR="00F62E13" w14:paraId="5D57FED7" w14:textId="77777777">
        <w:tc>
          <w:tcPr>
            <w:tcW w:w="10774" w:type="dxa"/>
            <w:gridSpan w:val="2"/>
          </w:tcPr>
          <w:p w14:paraId="6E08A968" w14:textId="5E101571" w:rsidR="00F62E13" w:rsidRDefault="00F62E13" w:rsidP="00F62E13">
            <w:pPr>
              <w:pStyle w:val="ListeParagraf"/>
            </w:pPr>
            <w:r>
              <w:t>Bu dokümanda açıklanan Görev, Yetki ve Sorumluluklarımı okudum. Görev, Yetki ve Sorumluluklarımı belirtilen kapsamda yerine getirmeyi kabul ediyorum.</w:t>
            </w:r>
          </w:p>
        </w:tc>
      </w:tr>
      <w:tr w:rsidR="00F62E13" w14:paraId="7161862A" w14:textId="77777777">
        <w:tc>
          <w:tcPr>
            <w:tcW w:w="10774" w:type="dxa"/>
            <w:gridSpan w:val="2"/>
          </w:tcPr>
          <w:p w14:paraId="13D87086" w14:textId="40FE977B" w:rsidR="00F62E13" w:rsidRPr="00F62E13" w:rsidRDefault="00F62E13" w:rsidP="00F62E13">
            <w:pPr>
              <w:pStyle w:val="ListeParagraf"/>
              <w:rPr>
                <w:b/>
                <w:bCs/>
              </w:rPr>
            </w:pPr>
            <w:r w:rsidRPr="00F62E13">
              <w:rPr>
                <w:b/>
                <w:bCs/>
              </w:rPr>
              <w:t>Adı Soyadı:</w:t>
            </w:r>
          </w:p>
        </w:tc>
      </w:tr>
      <w:tr w:rsidR="00F62E13" w14:paraId="5F8A9683" w14:textId="77777777">
        <w:tc>
          <w:tcPr>
            <w:tcW w:w="10774" w:type="dxa"/>
            <w:gridSpan w:val="2"/>
          </w:tcPr>
          <w:p w14:paraId="1F60CC4E" w14:textId="5876EBD5" w:rsidR="00F62E13" w:rsidRPr="00F62E13" w:rsidRDefault="0038786D" w:rsidP="00F62E13">
            <w:pPr>
              <w:pStyle w:val="ListeParagraf"/>
            </w:pPr>
            <w:r>
              <w:rPr>
                <w:b/>
                <w:bCs/>
              </w:rPr>
              <w:t>Unvanı</w:t>
            </w:r>
            <w:r w:rsidR="00F62E13">
              <w:rPr>
                <w:b/>
                <w:bCs/>
              </w:rPr>
              <w:t>:</w:t>
            </w:r>
            <w:r w:rsidR="00B81621">
              <w:rPr>
                <w:b/>
                <w:bCs/>
              </w:rPr>
              <w:t xml:space="preserve"> </w:t>
            </w:r>
            <w:r w:rsidR="00B81621" w:rsidRPr="00B81621">
              <w:t>Staj Komisyon Üyesi</w:t>
            </w:r>
          </w:p>
        </w:tc>
      </w:tr>
      <w:tr w:rsidR="00F62E13" w14:paraId="1321ADA9" w14:textId="77777777">
        <w:tc>
          <w:tcPr>
            <w:tcW w:w="10774" w:type="dxa"/>
            <w:gridSpan w:val="2"/>
          </w:tcPr>
          <w:p w14:paraId="1A7199B0" w14:textId="23276CE7" w:rsidR="00F62E13" w:rsidRPr="00F62E13" w:rsidRDefault="00F62E13" w:rsidP="00F62E13">
            <w:pPr>
              <w:pStyle w:val="ListeParagraf"/>
              <w:rPr>
                <w:b/>
                <w:bCs/>
              </w:rPr>
            </w:pPr>
            <w:r>
              <w:rPr>
                <w:b/>
                <w:bCs/>
              </w:rPr>
              <w:t>İmza:</w:t>
            </w:r>
          </w:p>
        </w:tc>
      </w:tr>
    </w:tbl>
    <w:p w14:paraId="01E6EC91" w14:textId="77777777" w:rsidR="00F62E13" w:rsidRPr="00A51D4E" w:rsidRDefault="00F62E13" w:rsidP="00AC0C53"/>
    <w:sectPr w:rsidR="00F62E13" w:rsidRPr="00A51D4E" w:rsidSect="005B4440">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1C74A" w14:textId="77777777" w:rsidR="00AE176E" w:rsidRDefault="00AE176E" w:rsidP="003A6F6D">
      <w:r>
        <w:separator/>
      </w:r>
    </w:p>
  </w:endnote>
  <w:endnote w:type="continuationSeparator" w:id="0">
    <w:p w14:paraId="64516182" w14:textId="77777777" w:rsidR="00AE176E" w:rsidRDefault="00AE176E"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DEDCA89" w:rsidR="00FA108B" w:rsidRPr="00FA108B" w:rsidRDefault="004E074F" w:rsidP="003A6F6D">
          <w:pPr>
            <w:pStyle w:val="AltBilgi"/>
            <w:jc w:val="center"/>
          </w:pPr>
          <w:r>
            <w:t xml:space="preserve">Meslek Yüksekokulu </w:t>
          </w:r>
          <w:r w:rsidR="00793C46">
            <w:t>Sekreter</w:t>
          </w:r>
          <w:r w:rsidR="005A73BF">
            <w:t>liği</w:t>
          </w:r>
        </w:p>
      </w:tc>
      <w:tc>
        <w:tcPr>
          <w:tcW w:w="3717" w:type="dxa"/>
          <w:vAlign w:val="center"/>
        </w:tcPr>
        <w:p w14:paraId="1146F847" w14:textId="645E3E71" w:rsidR="00FA108B" w:rsidRPr="00514ECE" w:rsidRDefault="00793C46" w:rsidP="003A6F6D">
          <w:pPr>
            <w:pStyle w:val="AltBilgi"/>
            <w:jc w:val="center"/>
          </w:pPr>
          <w:r w:rsidRPr="00B81621">
            <w:t>Kalite Koordinatör</w:t>
          </w:r>
          <w:r>
            <w:t>lüğü</w:t>
          </w:r>
        </w:p>
      </w:tc>
      <w:tc>
        <w:tcPr>
          <w:tcW w:w="3371" w:type="dxa"/>
          <w:vAlign w:val="center"/>
        </w:tcPr>
        <w:p w14:paraId="6AAF7A5B" w14:textId="48EF699E" w:rsidR="00FA108B" w:rsidRPr="00514ECE" w:rsidRDefault="00793C46"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ACE3" w14:textId="77777777" w:rsidR="00AE176E" w:rsidRDefault="00AE176E" w:rsidP="003A6F6D">
      <w:r>
        <w:separator/>
      </w:r>
    </w:p>
  </w:footnote>
  <w:footnote w:type="continuationSeparator" w:id="0">
    <w:p w14:paraId="4E836070" w14:textId="77777777" w:rsidR="00AE176E" w:rsidRDefault="00AE176E"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34E05DB4" w14:textId="1AD3F498" w:rsidR="00FB3F9A" w:rsidRDefault="004E074F" w:rsidP="00FB3F9A">
          <w:pPr>
            <w:pStyle w:val="stBilgi"/>
            <w:jc w:val="center"/>
            <w:rPr>
              <w:b/>
              <w:bCs/>
            </w:rPr>
          </w:pPr>
          <w:r>
            <w:rPr>
              <w:b/>
              <w:bCs/>
            </w:rPr>
            <w:t>MESLEK YÜKSEKOKULU</w:t>
          </w:r>
        </w:p>
        <w:p w14:paraId="3F9D42F1" w14:textId="75C477A0" w:rsidR="00E57D3C" w:rsidRDefault="00532F6A" w:rsidP="003A6F6D">
          <w:pPr>
            <w:pStyle w:val="stBilgi"/>
            <w:jc w:val="center"/>
            <w:rPr>
              <w:b/>
              <w:bCs/>
            </w:rPr>
          </w:pPr>
          <w:r>
            <w:rPr>
              <w:b/>
              <w:bCs/>
            </w:rPr>
            <w:t>STAJ KOMİSYON</w:t>
          </w:r>
          <w:r w:rsidR="00E10A75">
            <w:rPr>
              <w:b/>
              <w:bCs/>
            </w:rPr>
            <w:t xml:space="preserve"> ÜYESİ</w:t>
          </w:r>
          <w:r>
            <w:rPr>
              <w:b/>
              <w:bCs/>
            </w:rPr>
            <w:t xml:space="preserve"> </w:t>
          </w:r>
          <w:r w:rsidR="00A21178">
            <w:rPr>
              <w:b/>
              <w:bCs/>
            </w:rPr>
            <w:t xml:space="preserve"> </w:t>
          </w:r>
        </w:p>
        <w:p w14:paraId="4EB304DA" w14:textId="1CC09F04" w:rsidR="00E57D3C" w:rsidRPr="003A6F6D" w:rsidRDefault="00E57D3C" w:rsidP="003A6F6D">
          <w:pPr>
            <w:pStyle w:val="stBilgi"/>
            <w:jc w:val="center"/>
            <w:rPr>
              <w:b/>
              <w:bCs/>
            </w:rPr>
          </w:pPr>
          <w:r>
            <w:rPr>
              <w:b/>
              <w:bCs/>
            </w:rPr>
            <w:t>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538D0237" w:rsidR="00384F51" w:rsidRPr="00006914" w:rsidRDefault="004E074F" w:rsidP="003A6F6D">
          <w:pPr>
            <w:pStyle w:val="stBilgi"/>
            <w:rPr>
              <w:sz w:val="20"/>
              <w:szCs w:val="20"/>
            </w:rPr>
          </w:pPr>
          <w:r>
            <w:rPr>
              <w:sz w:val="20"/>
              <w:szCs w:val="20"/>
            </w:rPr>
            <w:t>MYO</w:t>
          </w:r>
          <w:r w:rsidR="00B81621" w:rsidRPr="00B81621">
            <w:rPr>
              <w:sz w:val="20"/>
              <w:szCs w:val="20"/>
            </w:rPr>
            <w:t>.GT.0</w:t>
          </w:r>
          <w:r w:rsidR="00793C46">
            <w:rPr>
              <w:sz w:val="20"/>
              <w:szCs w:val="20"/>
            </w:rPr>
            <w:t>1</w:t>
          </w:r>
          <w:r w:rsidR="00891DC9">
            <w:rPr>
              <w:sz w:val="20"/>
              <w:szCs w:val="20"/>
            </w:rPr>
            <w:t>3</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0533E9CE" w:rsidR="00384F51" w:rsidRPr="00006914" w:rsidRDefault="004E074F" w:rsidP="003A6F6D">
          <w:pPr>
            <w:pStyle w:val="stBilgi"/>
            <w:rPr>
              <w:sz w:val="20"/>
              <w:szCs w:val="20"/>
            </w:rPr>
          </w:pPr>
          <w:r>
            <w:rPr>
              <w:sz w:val="20"/>
              <w:szCs w:val="20"/>
            </w:rPr>
            <w:t>28</w:t>
          </w:r>
          <w:r w:rsidR="00B146C0">
            <w:rPr>
              <w:sz w:val="20"/>
              <w:szCs w:val="20"/>
            </w:rPr>
            <w:t>.0</w:t>
          </w:r>
          <w:r w:rsidR="00793C46">
            <w:rPr>
              <w:sz w:val="20"/>
              <w:szCs w:val="20"/>
            </w:rPr>
            <w:t>7</w:t>
          </w:r>
          <w:r w:rsidR="00AC0C53">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65252A55"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FB3F9A">
            <w:rPr>
              <w:sz w:val="20"/>
              <w:szCs w:val="20"/>
            </w:rPr>
            <w:t>1</w:t>
          </w:r>
        </w:p>
      </w:tc>
    </w:tr>
  </w:tbl>
  <w:p w14:paraId="494F95BF"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2"/>
  </w:num>
  <w:num w:numId="8" w16cid:durableId="1400592500">
    <w:abstractNumId w:val="55"/>
  </w:num>
  <w:num w:numId="9" w16cid:durableId="169564715">
    <w:abstractNumId w:val="51"/>
  </w:num>
  <w:num w:numId="10" w16cid:durableId="1859463659">
    <w:abstractNumId w:val="41"/>
  </w:num>
  <w:num w:numId="11" w16cid:durableId="1982147085">
    <w:abstractNumId w:val="50"/>
  </w:num>
  <w:num w:numId="12" w16cid:durableId="130445860">
    <w:abstractNumId w:val="23"/>
  </w:num>
  <w:num w:numId="13" w16cid:durableId="1187675694">
    <w:abstractNumId w:val="1"/>
  </w:num>
  <w:num w:numId="14" w16cid:durableId="1305281809">
    <w:abstractNumId w:val="58"/>
  </w:num>
  <w:num w:numId="15" w16cid:durableId="1031609203">
    <w:abstractNumId w:val="40"/>
  </w:num>
  <w:num w:numId="16" w16cid:durableId="324550695">
    <w:abstractNumId w:val="43"/>
  </w:num>
  <w:num w:numId="17" w16cid:durableId="886794676">
    <w:abstractNumId w:val="49"/>
  </w:num>
  <w:num w:numId="18" w16cid:durableId="670182618">
    <w:abstractNumId w:val="57"/>
  </w:num>
  <w:num w:numId="19" w16cid:durableId="1799296989">
    <w:abstractNumId w:val="27"/>
  </w:num>
  <w:num w:numId="20" w16cid:durableId="1897010470">
    <w:abstractNumId w:val="0"/>
  </w:num>
  <w:num w:numId="21" w16cid:durableId="821653881">
    <w:abstractNumId w:val="5"/>
  </w:num>
  <w:num w:numId="22" w16cid:durableId="1286351981">
    <w:abstractNumId w:val="59"/>
  </w:num>
  <w:num w:numId="23" w16cid:durableId="1893493368">
    <w:abstractNumId w:val="46"/>
  </w:num>
  <w:num w:numId="24" w16cid:durableId="2028678762">
    <w:abstractNumId w:val="47"/>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60"/>
  </w:num>
  <w:num w:numId="35" w16cid:durableId="1381593399">
    <w:abstractNumId w:val="14"/>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48"/>
  </w:num>
  <w:num w:numId="51" w16cid:durableId="1461725722">
    <w:abstractNumId w:val="44"/>
  </w:num>
  <w:num w:numId="52" w16cid:durableId="599148408">
    <w:abstractNumId w:val="17"/>
  </w:num>
  <w:num w:numId="53" w16cid:durableId="793406171">
    <w:abstractNumId w:val="45"/>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882908262">
    <w:abstractNumId w:val="15"/>
  </w:num>
  <w:num w:numId="59" w16cid:durableId="165021660">
    <w:abstractNumId w:val="53"/>
  </w:num>
  <w:num w:numId="60" w16cid:durableId="346753972">
    <w:abstractNumId w:val="54"/>
  </w:num>
  <w:num w:numId="61" w16cid:durableId="1187447120">
    <w:abstractNumId w:val="61"/>
  </w:num>
  <w:num w:numId="62" w16cid:durableId="1163010882">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1604"/>
    <w:rsid w:val="00004B2B"/>
    <w:rsid w:val="00006914"/>
    <w:rsid w:val="00031ADB"/>
    <w:rsid w:val="00037FAE"/>
    <w:rsid w:val="000435BB"/>
    <w:rsid w:val="00043ADF"/>
    <w:rsid w:val="0004615F"/>
    <w:rsid w:val="00095836"/>
    <w:rsid w:val="00096D24"/>
    <w:rsid w:val="000A126F"/>
    <w:rsid w:val="000B276C"/>
    <w:rsid w:val="000B40C9"/>
    <w:rsid w:val="000C21CB"/>
    <w:rsid w:val="000C2595"/>
    <w:rsid w:val="000D7340"/>
    <w:rsid w:val="000F0678"/>
    <w:rsid w:val="0010144F"/>
    <w:rsid w:val="00111FB2"/>
    <w:rsid w:val="00125D85"/>
    <w:rsid w:val="00130166"/>
    <w:rsid w:val="001422AE"/>
    <w:rsid w:val="001450CE"/>
    <w:rsid w:val="001636BD"/>
    <w:rsid w:val="0016373F"/>
    <w:rsid w:val="00180C72"/>
    <w:rsid w:val="00182204"/>
    <w:rsid w:val="00192292"/>
    <w:rsid w:val="00194E97"/>
    <w:rsid w:val="0019568C"/>
    <w:rsid w:val="001A2010"/>
    <w:rsid w:val="001B7AB7"/>
    <w:rsid w:val="001D4C1F"/>
    <w:rsid w:val="001E3864"/>
    <w:rsid w:val="001F2107"/>
    <w:rsid w:val="00203B7C"/>
    <w:rsid w:val="002068B8"/>
    <w:rsid w:val="00214B7C"/>
    <w:rsid w:val="0021623A"/>
    <w:rsid w:val="002229CB"/>
    <w:rsid w:val="002257CC"/>
    <w:rsid w:val="00225877"/>
    <w:rsid w:val="00235C6E"/>
    <w:rsid w:val="00235F39"/>
    <w:rsid w:val="00267DE1"/>
    <w:rsid w:val="0027275A"/>
    <w:rsid w:val="00276D63"/>
    <w:rsid w:val="0028241B"/>
    <w:rsid w:val="00282888"/>
    <w:rsid w:val="002861C3"/>
    <w:rsid w:val="00286D91"/>
    <w:rsid w:val="002B0FBE"/>
    <w:rsid w:val="002B3754"/>
    <w:rsid w:val="002B6855"/>
    <w:rsid w:val="002C0590"/>
    <w:rsid w:val="002C4210"/>
    <w:rsid w:val="002C5113"/>
    <w:rsid w:val="002C5C47"/>
    <w:rsid w:val="002D23AE"/>
    <w:rsid w:val="002D2B64"/>
    <w:rsid w:val="002D4FEE"/>
    <w:rsid w:val="002D5BF1"/>
    <w:rsid w:val="002D70BE"/>
    <w:rsid w:val="002E0CBD"/>
    <w:rsid w:val="002E3817"/>
    <w:rsid w:val="002F0445"/>
    <w:rsid w:val="002F578E"/>
    <w:rsid w:val="00304279"/>
    <w:rsid w:val="003157E7"/>
    <w:rsid w:val="00321673"/>
    <w:rsid w:val="00326596"/>
    <w:rsid w:val="00337313"/>
    <w:rsid w:val="0034727A"/>
    <w:rsid w:val="00367BB7"/>
    <w:rsid w:val="00367CE1"/>
    <w:rsid w:val="0037780E"/>
    <w:rsid w:val="00381614"/>
    <w:rsid w:val="00384F51"/>
    <w:rsid w:val="0038786D"/>
    <w:rsid w:val="00393B90"/>
    <w:rsid w:val="003A337E"/>
    <w:rsid w:val="003A35C1"/>
    <w:rsid w:val="003A4579"/>
    <w:rsid w:val="003A6F6D"/>
    <w:rsid w:val="003B3567"/>
    <w:rsid w:val="003B3BE0"/>
    <w:rsid w:val="003B4B6C"/>
    <w:rsid w:val="003D4DCE"/>
    <w:rsid w:val="003D5E3A"/>
    <w:rsid w:val="003F241E"/>
    <w:rsid w:val="00403546"/>
    <w:rsid w:val="004049C4"/>
    <w:rsid w:val="0041546D"/>
    <w:rsid w:val="004168FE"/>
    <w:rsid w:val="00422799"/>
    <w:rsid w:val="00424D9E"/>
    <w:rsid w:val="00434CC9"/>
    <w:rsid w:val="00434D9F"/>
    <w:rsid w:val="00445009"/>
    <w:rsid w:val="004636D6"/>
    <w:rsid w:val="004657C6"/>
    <w:rsid w:val="00467773"/>
    <w:rsid w:val="004736F4"/>
    <w:rsid w:val="004742ED"/>
    <w:rsid w:val="00484229"/>
    <w:rsid w:val="00485BF0"/>
    <w:rsid w:val="00487ECD"/>
    <w:rsid w:val="00495A30"/>
    <w:rsid w:val="004A2708"/>
    <w:rsid w:val="004C198C"/>
    <w:rsid w:val="004E074F"/>
    <w:rsid w:val="004E482C"/>
    <w:rsid w:val="004F0D52"/>
    <w:rsid w:val="0050672E"/>
    <w:rsid w:val="00506FD1"/>
    <w:rsid w:val="00514ECE"/>
    <w:rsid w:val="005155F8"/>
    <w:rsid w:val="00520EAC"/>
    <w:rsid w:val="00532F6A"/>
    <w:rsid w:val="00540D56"/>
    <w:rsid w:val="00552EED"/>
    <w:rsid w:val="005552BF"/>
    <w:rsid w:val="005711BF"/>
    <w:rsid w:val="005767D5"/>
    <w:rsid w:val="00591C8F"/>
    <w:rsid w:val="005A73BF"/>
    <w:rsid w:val="005B4440"/>
    <w:rsid w:val="005D1DA7"/>
    <w:rsid w:val="005E1576"/>
    <w:rsid w:val="005E211D"/>
    <w:rsid w:val="005F19B2"/>
    <w:rsid w:val="006010AA"/>
    <w:rsid w:val="00601137"/>
    <w:rsid w:val="0060493A"/>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7056E2"/>
    <w:rsid w:val="0071248E"/>
    <w:rsid w:val="007206B0"/>
    <w:rsid w:val="00723B95"/>
    <w:rsid w:val="00733D61"/>
    <w:rsid w:val="00736D21"/>
    <w:rsid w:val="00736EAE"/>
    <w:rsid w:val="007460F0"/>
    <w:rsid w:val="00747B69"/>
    <w:rsid w:val="0075140B"/>
    <w:rsid w:val="0075682C"/>
    <w:rsid w:val="00763742"/>
    <w:rsid w:val="0078119C"/>
    <w:rsid w:val="007849CA"/>
    <w:rsid w:val="00793C46"/>
    <w:rsid w:val="007975F4"/>
    <w:rsid w:val="007A6D00"/>
    <w:rsid w:val="007B2565"/>
    <w:rsid w:val="007C089C"/>
    <w:rsid w:val="007C1E1B"/>
    <w:rsid w:val="007C2875"/>
    <w:rsid w:val="007C3BD7"/>
    <w:rsid w:val="007C52F1"/>
    <w:rsid w:val="007D5255"/>
    <w:rsid w:val="007D63DC"/>
    <w:rsid w:val="007E60AF"/>
    <w:rsid w:val="007E62E2"/>
    <w:rsid w:val="00805E37"/>
    <w:rsid w:val="008145C1"/>
    <w:rsid w:val="00821F3A"/>
    <w:rsid w:val="00825DFC"/>
    <w:rsid w:val="00827E02"/>
    <w:rsid w:val="008508BE"/>
    <w:rsid w:val="00852C44"/>
    <w:rsid w:val="00853C32"/>
    <w:rsid w:val="00855F07"/>
    <w:rsid w:val="0086578B"/>
    <w:rsid w:val="00867883"/>
    <w:rsid w:val="00873434"/>
    <w:rsid w:val="008754EB"/>
    <w:rsid w:val="008820A6"/>
    <w:rsid w:val="00885231"/>
    <w:rsid w:val="00885650"/>
    <w:rsid w:val="00886EF4"/>
    <w:rsid w:val="00891DC9"/>
    <w:rsid w:val="008A39F1"/>
    <w:rsid w:val="008B3704"/>
    <w:rsid w:val="008B4CA0"/>
    <w:rsid w:val="008C4719"/>
    <w:rsid w:val="008D733B"/>
    <w:rsid w:val="008F6B77"/>
    <w:rsid w:val="00900870"/>
    <w:rsid w:val="00905857"/>
    <w:rsid w:val="009149E0"/>
    <w:rsid w:val="00924829"/>
    <w:rsid w:val="00924F1C"/>
    <w:rsid w:val="009310A2"/>
    <w:rsid w:val="009314CD"/>
    <w:rsid w:val="00934DE9"/>
    <w:rsid w:val="009366DA"/>
    <w:rsid w:val="0094044B"/>
    <w:rsid w:val="00943E09"/>
    <w:rsid w:val="0095327C"/>
    <w:rsid w:val="00980B0E"/>
    <w:rsid w:val="009860CB"/>
    <w:rsid w:val="009964F0"/>
    <w:rsid w:val="009A2DCC"/>
    <w:rsid w:val="009B03EC"/>
    <w:rsid w:val="009B5D96"/>
    <w:rsid w:val="009B622C"/>
    <w:rsid w:val="009C0FFE"/>
    <w:rsid w:val="009D7437"/>
    <w:rsid w:val="009E41E2"/>
    <w:rsid w:val="009F0E31"/>
    <w:rsid w:val="00A026C5"/>
    <w:rsid w:val="00A21178"/>
    <w:rsid w:val="00A25464"/>
    <w:rsid w:val="00A27631"/>
    <w:rsid w:val="00A40EDA"/>
    <w:rsid w:val="00A41EC4"/>
    <w:rsid w:val="00A43F14"/>
    <w:rsid w:val="00A51D4E"/>
    <w:rsid w:val="00A553BF"/>
    <w:rsid w:val="00A57F52"/>
    <w:rsid w:val="00A665B1"/>
    <w:rsid w:val="00A67826"/>
    <w:rsid w:val="00A70659"/>
    <w:rsid w:val="00A73CE3"/>
    <w:rsid w:val="00A7797A"/>
    <w:rsid w:val="00A83AF4"/>
    <w:rsid w:val="00A91A30"/>
    <w:rsid w:val="00A953D8"/>
    <w:rsid w:val="00A97A46"/>
    <w:rsid w:val="00AB67CE"/>
    <w:rsid w:val="00AC0C53"/>
    <w:rsid w:val="00AC4257"/>
    <w:rsid w:val="00AD6ED2"/>
    <w:rsid w:val="00AE176E"/>
    <w:rsid w:val="00AF3CB2"/>
    <w:rsid w:val="00AF6489"/>
    <w:rsid w:val="00B01395"/>
    <w:rsid w:val="00B146C0"/>
    <w:rsid w:val="00B1480B"/>
    <w:rsid w:val="00B17804"/>
    <w:rsid w:val="00B2198E"/>
    <w:rsid w:val="00B254D1"/>
    <w:rsid w:val="00B306C8"/>
    <w:rsid w:val="00B35936"/>
    <w:rsid w:val="00B36C2D"/>
    <w:rsid w:val="00B568C1"/>
    <w:rsid w:val="00B67F29"/>
    <w:rsid w:val="00B81621"/>
    <w:rsid w:val="00B81D7D"/>
    <w:rsid w:val="00B87985"/>
    <w:rsid w:val="00BA1539"/>
    <w:rsid w:val="00BB1ECB"/>
    <w:rsid w:val="00BB3F09"/>
    <w:rsid w:val="00BB47D5"/>
    <w:rsid w:val="00BB6714"/>
    <w:rsid w:val="00BC1C11"/>
    <w:rsid w:val="00BC6A49"/>
    <w:rsid w:val="00BD3489"/>
    <w:rsid w:val="00BE0969"/>
    <w:rsid w:val="00BE43EA"/>
    <w:rsid w:val="00C01783"/>
    <w:rsid w:val="00C04173"/>
    <w:rsid w:val="00C049A1"/>
    <w:rsid w:val="00C1057C"/>
    <w:rsid w:val="00C10B70"/>
    <w:rsid w:val="00C13645"/>
    <w:rsid w:val="00C26FA8"/>
    <w:rsid w:val="00C35AEC"/>
    <w:rsid w:val="00C4718E"/>
    <w:rsid w:val="00C6115D"/>
    <w:rsid w:val="00C673B6"/>
    <w:rsid w:val="00C73AE8"/>
    <w:rsid w:val="00C82752"/>
    <w:rsid w:val="00C827C6"/>
    <w:rsid w:val="00C866BA"/>
    <w:rsid w:val="00C8777F"/>
    <w:rsid w:val="00C93A9A"/>
    <w:rsid w:val="00CB098F"/>
    <w:rsid w:val="00CB4363"/>
    <w:rsid w:val="00CB6671"/>
    <w:rsid w:val="00CC645F"/>
    <w:rsid w:val="00CD112F"/>
    <w:rsid w:val="00CD23A3"/>
    <w:rsid w:val="00CD7497"/>
    <w:rsid w:val="00CE1B92"/>
    <w:rsid w:val="00CE43D2"/>
    <w:rsid w:val="00D06917"/>
    <w:rsid w:val="00D209F4"/>
    <w:rsid w:val="00D22228"/>
    <w:rsid w:val="00D23C43"/>
    <w:rsid w:val="00D251F0"/>
    <w:rsid w:val="00D41928"/>
    <w:rsid w:val="00D52907"/>
    <w:rsid w:val="00D573A8"/>
    <w:rsid w:val="00D65A7E"/>
    <w:rsid w:val="00D7189F"/>
    <w:rsid w:val="00DA0F70"/>
    <w:rsid w:val="00DB0540"/>
    <w:rsid w:val="00DC560F"/>
    <w:rsid w:val="00DC75DA"/>
    <w:rsid w:val="00DD09D6"/>
    <w:rsid w:val="00DD0CDE"/>
    <w:rsid w:val="00DF396C"/>
    <w:rsid w:val="00E0075E"/>
    <w:rsid w:val="00E073D5"/>
    <w:rsid w:val="00E10A75"/>
    <w:rsid w:val="00E1772E"/>
    <w:rsid w:val="00E30E12"/>
    <w:rsid w:val="00E44A21"/>
    <w:rsid w:val="00E5068C"/>
    <w:rsid w:val="00E52E86"/>
    <w:rsid w:val="00E57D3C"/>
    <w:rsid w:val="00E644F9"/>
    <w:rsid w:val="00E7263B"/>
    <w:rsid w:val="00E7328C"/>
    <w:rsid w:val="00E73956"/>
    <w:rsid w:val="00E93D33"/>
    <w:rsid w:val="00EB18A1"/>
    <w:rsid w:val="00EC013C"/>
    <w:rsid w:val="00EE506F"/>
    <w:rsid w:val="00EF1D5C"/>
    <w:rsid w:val="00F15894"/>
    <w:rsid w:val="00F3028F"/>
    <w:rsid w:val="00F30556"/>
    <w:rsid w:val="00F4337D"/>
    <w:rsid w:val="00F43EC4"/>
    <w:rsid w:val="00F54792"/>
    <w:rsid w:val="00F62E13"/>
    <w:rsid w:val="00F6632E"/>
    <w:rsid w:val="00F67FBD"/>
    <w:rsid w:val="00F75D31"/>
    <w:rsid w:val="00F81C5F"/>
    <w:rsid w:val="00F8455D"/>
    <w:rsid w:val="00F90120"/>
    <w:rsid w:val="00F9318C"/>
    <w:rsid w:val="00FA108B"/>
    <w:rsid w:val="00FA1580"/>
    <w:rsid w:val="00FA1700"/>
    <w:rsid w:val="00FB3F9A"/>
    <w:rsid w:val="00FC03F9"/>
    <w:rsid w:val="00FD191F"/>
    <w:rsid w:val="00FD2A9C"/>
    <w:rsid w:val="00FD438B"/>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10D31C3-A55C-4B73-8155-E8FD232C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56911047">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056186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362</Words>
  <Characters>2065</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11</cp:revision>
  <cp:lastPrinted>2025-04-08T23:39:00Z</cp:lastPrinted>
  <dcterms:created xsi:type="dcterms:W3CDTF">2025-05-20T10:01:00Z</dcterms:created>
  <dcterms:modified xsi:type="dcterms:W3CDTF">2025-08-04T11:27:00Z</dcterms:modified>
</cp:coreProperties>
</file>