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E13E" w14:textId="77777777" w:rsidR="00C903C3" w:rsidRPr="00C903C3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C903C3">
        <w:rPr>
          <w:rFonts w:eastAsia="Times New Roman"/>
          <w:b/>
          <w:bCs/>
          <w:sz w:val="27"/>
          <w:szCs w:val="27"/>
          <w:lang w:eastAsia="tr-TR"/>
        </w:rPr>
        <w:t xml:space="preserve">1. </w:t>
      </w: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Amaç</w:t>
      </w:r>
    </w:p>
    <w:p w14:paraId="3AE6D826" w14:textId="77777777" w:rsidR="00C903C3" w:rsidRPr="00C903C3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Bu talimat, üniversite bünyesinde meydana gelebilecek acil durumlarda tahliye, koordinasyon ve müdahale süreçlerinin etkin ve düzenli bir şekilde yürütülmesini sağlamak amacıyla hazırlanmıştır.</w:t>
      </w:r>
    </w:p>
    <w:p w14:paraId="030B4759" w14:textId="77777777" w:rsidR="00C903C3" w:rsidRPr="00C903C3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C903C3">
        <w:rPr>
          <w:rFonts w:eastAsia="Times New Roman"/>
          <w:b/>
          <w:bCs/>
          <w:sz w:val="27"/>
          <w:szCs w:val="27"/>
          <w:lang w:eastAsia="tr-TR"/>
        </w:rPr>
        <w:t xml:space="preserve">2. </w:t>
      </w: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Kapsam</w:t>
      </w:r>
    </w:p>
    <w:p w14:paraId="62BCC179" w14:textId="77777777" w:rsidR="00C903C3" w:rsidRPr="00C903C3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Bu talimat, üniversite çalışanları, öğrencileri, ziyaretçileri ve diğer tüm ilgilileri kapsar.</w:t>
      </w:r>
    </w:p>
    <w:p w14:paraId="73AED59C" w14:textId="77777777" w:rsidR="00C903C3" w:rsidRPr="00C903C3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C903C3">
        <w:rPr>
          <w:rFonts w:eastAsia="Times New Roman"/>
          <w:b/>
          <w:bCs/>
          <w:sz w:val="27"/>
          <w:szCs w:val="27"/>
          <w:lang w:eastAsia="tr-TR"/>
        </w:rPr>
        <w:t xml:space="preserve">3. </w:t>
      </w: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Tanımlar</w:t>
      </w:r>
    </w:p>
    <w:p w14:paraId="1545BFC7" w14:textId="77777777" w:rsidR="00C903C3" w:rsidRPr="00C903C3" w:rsidRDefault="00C903C3" w:rsidP="0081203F">
      <w:pPr>
        <w:numPr>
          <w:ilvl w:val="0"/>
          <w:numId w:val="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996D06">
        <w:rPr>
          <w:rFonts w:eastAsia="Times New Roman"/>
          <w:b/>
          <w:bCs/>
          <w:color w:val="FF0000"/>
          <w:lang w:eastAsia="tr-TR"/>
        </w:rPr>
        <w:t>Acil Durum</w:t>
      </w:r>
      <w:r w:rsidRPr="00C903C3">
        <w:rPr>
          <w:rFonts w:eastAsia="Times New Roman"/>
          <w:b/>
          <w:bCs/>
          <w:lang w:eastAsia="tr-TR"/>
        </w:rPr>
        <w:t>:</w:t>
      </w:r>
      <w:r w:rsidRPr="00C903C3">
        <w:rPr>
          <w:rFonts w:eastAsia="Times New Roman"/>
          <w:lang w:eastAsia="tr-TR"/>
        </w:rPr>
        <w:t xml:space="preserve"> Hayati tehlike oluşturabilecek yangın, doğal afet, kaza, terör tehdidi vb. olaylar.</w:t>
      </w:r>
    </w:p>
    <w:p w14:paraId="2FDB03BF" w14:textId="77777777" w:rsidR="00C903C3" w:rsidRPr="00C903C3" w:rsidRDefault="00C903C3" w:rsidP="0081203F">
      <w:pPr>
        <w:numPr>
          <w:ilvl w:val="0"/>
          <w:numId w:val="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996D06">
        <w:rPr>
          <w:rFonts w:eastAsia="Times New Roman"/>
          <w:b/>
          <w:bCs/>
          <w:color w:val="FF0000"/>
          <w:lang w:eastAsia="tr-TR"/>
        </w:rPr>
        <w:t>Acil Durum Yöneticisi</w:t>
      </w:r>
      <w:r w:rsidRPr="00C903C3">
        <w:rPr>
          <w:rFonts w:eastAsia="Times New Roman"/>
          <w:b/>
          <w:bCs/>
          <w:lang w:eastAsia="tr-TR"/>
        </w:rPr>
        <w:t>:</w:t>
      </w:r>
      <w:r w:rsidRPr="00C903C3">
        <w:rPr>
          <w:rFonts w:eastAsia="Times New Roman"/>
          <w:lang w:eastAsia="tr-TR"/>
        </w:rPr>
        <w:t xml:space="preserve"> Acil durumlarda koordinasyonu sağlayan yetkili.</w:t>
      </w:r>
    </w:p>
    <w:p w14:paraId="002B70AF" w14:textId="77777777" w:rsidR="00C903C3" w:rsidRPr="00C903C3" w:rsidRDefault="00C903C3" w:rsidP="0081203F">
      <w:pPr>
        <w:numPr>
          <w:ilvl w:val="0"/>
          <w:numId w:val="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996D06">
        <w:rPr>
          <w:rFonts w:eastAsia="Times New Roman"/>
          <w:b/>
          <w:bCs/>
          <w:color w:val="FF0000"/>
          <w:lang w:eastAsia="tr-TR"/>
        </w:rPr>
        <w:t>Toplanma Alanı:</w:t>
      </w:r>
      <w:r w:rsidRPr="00996D06">
        <w:rPr>
          <w:rFonts w:eastAsia="Times New Roman"/>
          <w:color w:val="FF0000"/>
          <w:lang w:eastAsia="tr-TR"/>
        </w:rPr>
        <w:t xml:space="preserve"> </w:t>
      </w:r>
      <w:r w:rsidRPr="00C903C3">
        <w:rPr>
          <w:rFonts w:eastAsia="Times New Roman"/>
          <w:lang w:eastAsia="tr-TR"/>
        </w:rPr>
        <w:t>Acil tahliye sonrası tüm paydaşların güvenli şekilde bir araya geldiği alan.</w:t>
      </w:r>
    </w:p>
    <w:p w14:paraId="04FD7873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4. Acil Durum Tahliye Sırasında Dikkat Edilecek Hususlar</w:t>
      </w:r>
    </w:p>
    <w:p w14:paraId="0B0285C2" w14:textId="77777777" w:rsidR="00C903C3" w:rsidRPr="00C903C3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a) Başta Rektörlük olmak üzere, bölüm/kısım/program başkanları ve ilgili birim amirleri derhal durumdan haberdar edilir.</w:t>
      </w:r>
      <w:r w:rsidRPr="00C903C3">
        <w:rPr>
          <w:rFonts w:eastAsia="Times New Roman"/>
          <w:lang w:eastAsia="tr-TR"/>
        </w:rPr>
        <w:br/>
        <w:t>b) Tahliye yapılacak bina ve sahadaki personele olay duyurulur; “Paniğe Kapılmayınız” anonsu yapılır.</w:t>
      </w:r>
      <w:r w:rsidRPr="00C903C3">
        <w:rPr>
          <w:rFonts w:eastAsia="Times New Roman"/>
          <w:lang w:eastAsia="tr-TR"/>
        </w:rPr>
        <w:br/>
        <w:t>c) Kapı ve pencereler, hava cereyanını engellemeden kapatılır; kilitlenmez.</w:t>
      </w:r>
      <w:r w:rsidRPr="00C903C3">
        <w:rPr>
          <w:rFonts w:eastAsia="Times New Roman"/>
          <w:lang w:eastAsia="tr-TR"/>
        </w:rPr>
        <w:br/>
        <w:t>d) Çalışma yerleri telaşa kapılmadan terk edilir, önemli evraklar alınır.</w:t>
      </w:r>
      <w:r w:rsidRPr="00C903C3">
        <w:rPr>
          <w:rFonts w:eastAsia="Times New Roman"/>
          <w:lang w:eastAsia="tr-TR"/>
        </w:rPr>
        <w:br/>
        <w:t>e) Çıkışlara sükûnetle gidilir, acelecilikten kaçınılır.</w:t>
      </w:r>
      <w:r w:rsidRPr="00C903C3">
        <w:rPr>
          <w:rFonts w:eastAsia="Times New Roman"/>
          <w:lang w:eastAsia="tr-TR"/>
        </w:rPr>
        <w:br/>
        <w:t>f) Merdiven ve çıkış kapıları düzenli ve sıkışıklığa sebep olmayacak şekilde kullanılır.</w:t>
      </w:r>
      <w:r w:rsidRPr="00C903C3">
        <w:rPr>
          <w:rFonts w:eastAsia="Times New Roman"/>
          <w:lang w:eastAsia="tr-TR"/>
        </w:rPr>
        <w:br/>
        <w:t>g) Yaşlı, engelli, gebe ve çocuklara tahliye sırasında refakat edilir.</w:t>
      </w:r>
      <w:r w:rsidRPr="00C903C3">
        <w:rPr>
          <w:rFonts w:eastAsia="Times New Roman"/>
          <w:lang w:eastAsia="tr-TR"/>
        </w:rPr>
        <w:br/>
        <w:t>h) Personel dışındaki öğrenciler, ziyaretçiler de dikkate alınır.</w:t>
      </w:r>
      <w:r w:rsidRPr="00C903C3">
        <w:rPr>
          <w:rFonts w:eastAsia="Times New Roman"/>
          <w:lang w:eastAsia="tr-TR"/>
        </w:rPr>
        <w:br/>
        <w:t>i) Tehlikeli alanlara yetkisiz müdahale yapılmaz.</w:t>
      </w:r>
      <w:r w:rsidRPr="00C903C3">
        <w:rPr>
          <w:rFonts w:eastAsia="Times New Roman"/>
          <w:lang w:eastAsia="tr-TR"/>
        </w:rPr>
        <w:br/>
        <w:t>j) Önceden belirlenmiş strateji ve planlar doğrultusunda olay mahalli güvenli hale getirilir.</w:t>
      </w:r>
      <w:r w:rsidRPr="00C903C3">
        <w:rPr>
          <w:rFonts w:eastAsia="Times New Roman"/>
          <w:lang w:eastAsia="tr-TR"/>
        </w:rPr>
        <w:br/>
        <w:t>k) Tahliye sonrası toplanma alanlarında Acil Durum Yöneticisi ve yardımcısı beklenir.</w:t>
      </w:r>
      <w:r w:rsidRPr="00C903C3">
        <w:rPr>
          <w:rFonts w:eastAsia="Times New Roman"/>
          <w:lang w:eastAsia="tr-TR"/>
        </w:rPr>
        <w:br/>
        <w:t>l) Acil durumun kriz oluşturup oluşturmadığı değerlendirilir.</w:t>
      </w:r>
      <w:r w:rsidRPr="00C903C3">
        <w:rPr>
          <w:rFonts w:eastAsia="Times New Roman"/>
          <w:lang w:eastAsia="tr-TR"/>
        </w:rPr>
        <w:br/>
        <w:t>m) Harici acil hizmet sağlayan kurum ve kuruluşlarla koordinasyon sağlanır.</w:t>
      </w:r>
      <w:r w:rsidRPr="00C903C3">
        <w:rPr>
          <w:rFonts w:eastAsia="Times New Roman"/>
          <w:lang w:eastAsia="tr-TR"/>
        </w:rPr>
        <w:br/>
        <w:t>n) Kurumdan ayrılmış personelin takibi yapılır.</w:t>
      </w:r>
      <w:r w:rsidRPr="00C903C3">
        <w:rPr>
          <w:rFonts w:eastAsia="Times New Roman"/>
          <w:lang w:eastAsia="tr-TR"/>
        </w:rPr>
        <w:br/>
        <w:t>o) Olayla ilgili tüm bilgiler, tutanak ve belgelerle kayda alınır.</w:t>
      </w:r>
      <w:r w:rsidRPr="00C903C3">
        <w:rPr>
          <w:rFonts w:eastAsia="Times New Roman"/>
          <w:lang w:eastAsia="tr-TR"/>
        </w:rPr>
        <w:br/>
        <w:t>p) Acil durum sona erdiğinde ilgili ilan yapılır.</w:t>
      </w:r>
      <w:r w:rsidRPr="00C903C3">
        <w:rPr>
          <w:rFonts w:eastAsia="Times New Roman"/>
          <w:lang w:eastAsia="tr-TR"/>
        </w:rPr>
        <w:br/>
        <w:t>q) Olay sonrası ekipler, görgü tanıkları ile inceleme yapar; Araştırma Komisyonu kurulup rapor hazırlanır.</w:t>
      </w:r>
    </w:p>
    <w:p w14:paraId="69AA7618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5. Ekip Liderleri</w:t>
      </w:r>
    </w:p>
    <w:p w14:paraId="4B8163E4" w14:textId="77777777" w:rsidR="00C903C3" w:rsidRPr="00C903C3" w:rsidRDefault="00C903C3" w:rsidP="0081203F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Acil durum sahasında ekiplerini koordine eder ve destek sağlar.</w:t>
      </w:r>
    </w:p>
    <w:p w14:paraId="3DE1EE41" w14:textId="77777777" w:rsidR="00C903C3" w:rsidRPr="00C903C3" w:rsidRDefault="00C903C3" w:rsidP="0081203F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Olay anında Acil Durum Kontrol Merkezine teknik bilgi verir.</w:t>
      </w:r>
    </w:p>
    <w:p w14:paraId="1F7E17F2" w14:textId="77777777" w:rsidR="00C903C3" w:rsidRPr="00C903C3" w:rsidRDefault="00C903C3" w:rsidP="0081203F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lastRenderedPageBreak/>
        <w:t>Olay sonrası kurtarma ve temizlik faaliyetlerinde destek verir ve kapanış toplantısına katılır.</w:t>
      </w:r>
    </w:p>
    <w:p w14:paraId="43695AB5" w14:textId="77777777" w:rsidR="00C903C3" w:rsidRPr="00C903C3" w:rsidRDefault="00C903C3" w:rsidP="0081203F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Görev ve sorumluluklarını ivedilikle yerine getirir, sürekli iletişim halindedir.</w:t>
      </w:r>
    </w:p>
    <w:p w14:paraId="427DFB41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6. Güvenlik Merkezi Görevleri</w:t>
      </w:r>
    </w:p>
    <w:p w14:paraId="761CBE0F" w14:textId="77777777" w:rsidR="00C903C3" w:rsidRPr="00C903C3" w:rsidRDefault="00C903C3" w:rsidP="0081203F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Acil durumda hızlıca bölgeye intikal eder.</w:t>
      </w:r>
    </w:p>
    <w:p w14:paraId="47B4304C" w14:textId="77777777" w:rsidR="00C903C3" w:rsidRPr="00C903C3" w:rsidRDefault="00C903C3" w:rsidP="0081203F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Olayı Güvenlik Amirine bildirir.</w:t>
      </w:r>
    </w:p>
    <w:p w14:paraId="66ADAE58" w14:textId="77777777" w:rsidR="00C903C3" w:rsidRPr="00C903C3" w:rsidRDefault="00C903C3" w:rsidP="0081203F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Taşıt ve personel giriş-çıkışını kontrol eder, acil araçlara öncelik sağlar.</w:t>
      </w:r>
    </w:p>
    <w:p w14:paraId="300664E6" w14:textId="77777777" w:rsidR="00C903C3" w:rsidRPr="00C903C3" w:rsidRDefault="00C903C3" w:rsidP="0081203F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İletişim kanallarını açık tutar; bilgi kirliliğine yol açacak açıklamalardan kaçınır.</w:t>
      </w:r>
    </w:p>
    <w:p w14:paraId="005999DC" w14:textId="77777777" w:rsidR="00C903C3" w:rsidRPr="00C903C3" w:rsidRDefault="00C903C3" w:rsidP="0081203F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Güvenlik Amirinin talimatıyla durumu diğer birimlere bildirir.</w:t>
      </w:r>
    </w:p>
    <w:p w14:paraId="54524703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7. Tahliye Prosedürü</w:t>
      </w:r>
    </w:p>
    <w:p w14:paraId="737B2DB9" w14:textId="77777777" w:rsidR="00C903C3" w:rsidRPr="00C903C3" w:rsidRDefault="00C903C3" w:rsidP="0081203F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Üniversite üst yönetimi ve ilgili birimlerce hazırlanan Tahliye Planı doğrultusunda hareket edilir.</w:t>
      </w:r>
    </w:p>
    <w:p w14:paraId="5795F57C" w14:textId="77777777" w:rsidR="00C903C3" w:rsidRPr="00C903C3" w:rsidRDefault="00C903C3" w:rsidP="0081203F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Tüm personel, öğrenciler ve ziyaretçiler belirlenen Acil Durum Toplanma Alanına yönlendirilir.</w:t>
      </w:r>
    </w:p>
    <w:p w14:paraId="2EF789D0" w14:textId="77777777" w:rsidR="00C903C3" w:rsidRPr="00C903C3" w:rsidRDefault="00C903C3" w:rsidP="0081203F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Tahliye sırasında eşyaların alınması engellenir.</w:t>
      </w:r>
    </w:p>
    <w:p w14:paraId="696EBC63" w14:textId="77777777" w:rsidR="00C903C3" w:rsidRPr="00C903C3" w:rsidRDefault="00C903C3" w:rsidP="0081203F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Alternatif çıkış yolları kullanılır; kapılar kilitlenmez.</w:t>
      </w:r>
    </w:p>
    <w:p w14:paraId="583E1B46" w14:textId="77777777" w:rsidR="00C903C3" w:rsidRPr="00C903C3" w:rsidRDefault="00C903C3" w:rsidP="0081203F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İtfaiye giriş kapılarında toplanma engellenir.</w:t>
      </w:r>
    </w:p>
    <w:p w14:paraId="319E11B2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8. Acil Durum Toplanma Alanı ve Sorumluları</w:t>
      </w:r>
    </w:p>
    <w:p w14:paraId="1819ABCA" w14:textId="77777777" w:rsidR="00C903C3" w:rsidRPr="00C903C3" w:rsidRDefault="00C903C3" w:rsidP="0081203F">
      <w:pPr>
        <w:numPr>
          <w:ilvl w:val="0"/>
          <w:numId w:val="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Toplanma alanı: Rektörlük, fakülteler ve idari birimlerin ana binasının ön güney cephesinde açık alandır.</w:t>
      </w:r>
    </w:p>
    <w:p w14:paraId="2BE01ADB" w14:textId="77777777" w:rsidR="00C903C3" w:rsidRPr="00C903C3" w:rsidRDefault="00C903C3" w:rsidP="0081203F">
      <w:pPr>
        <w:numPr>
          <w:ilvl w:val="0"/>
          <w:numId w:val="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Toplanma alanı sorumluları, güvenlik ekipleri içinden belirlenir.</w:t>
      </w:r>
    </w:p>
    <w:p w14:paraId="4F731F6C" w14:textId="77777777" w:rsidR="00C903C3" w:rsidRPr="00C903C3" w:rsidRDefault="00C903C3" w:rsidP="0081203F">
      <w:pPr>
        <w:numPr>
          <w:ilvl w:val="0"/>
          <w:numId w:val="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Yoklama alınır, kayıp kişi bildirimleri yapılır, düzen ve disiplin sağlanır.</w:t>
      </w:r>
    </w:p>
    <w:p w14:paraId="0E89403D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996D06">
        <w:rPr>
          <w:rFonts w:eastAsia="Times New Roman"/>
          <w:b/>
          <w:bCs/>
          <w:color w:val="FF0000"/>
          <w:lang w:eastAsia="tr-TR"/>
        </w:rPr>
        <w:t>Toplanma Alanı Sorumluları:</w:t>
      </w:r>
    </w:p>
    <w:p w14:paraId="42721B02" w14:textId="1A37FF83" w:rsidR="00C903C3" w:rsidRPr="00C903C3" w:rsidRDefault="00C903C3" w:rsidP="0081203F">
      <w:pPr>
        <w:numPr>
          <w:ilvl w:val="0"/>
          <w:numId w:val="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 xml:space="preserve">Ekip Başı: </w:t>
      </w:r>
      <w:r>
        <w:rPr>
          <w:rFonts w:eastAsia="Times New Roman"/>
          <w:lang w:eastAsia="tr-TR"/>
        </w:rPr>
        <w:t>….</w:t>
      </w:r>
    </w:p>
    <w:p w14:paraId="2E82F412" w14:textId="66C3A18A" w:rsidR="00C903C3" w:rsidRPr="00C903C3" w:rsidRDefault="00C903C3" w:rsidP="0081203F">
      <w:pPr>
        <w:numPr>
          <w:ilvl w:val="0"/>
          <w:numId w:val="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 xml:space="preserve">Ekip Başı </w:t>
      </w:r>
      <w:proofErr w:type="gramStart"/>
      <w:r w:rsidRPr="00C903C3">
        <w:rPr>
          <w:rFonts w:eastAsia="Times New Roman"/>
          <w:lang w:eastAsia="tr-TR"/>
        </w:rPr>
        <w:t xml:space="preserve">Yardımcısı: </w:t>
      </w:r>
      <w:r>
        <w:rPr>
          <w:rFonts w:eastAsia="Times New Roman"/>
          <w:lang w:eastAsia="tr-TR"/>
        </w:rPr>
        <w:t>….</w:t>
      </w:r>
      <w:proofErr w:type="gramEnd"/>
      <w:r>
        <w:rPr>
          <w:rFonts w:eastAsia="Times New Roman"/>
          <w:lang w:eastAsia="tr-TR"/>
        </w:rPr>
        <w:t>.</w:t>
      </w:r>
    </w:p>
    <w:p w14:paraId="70DA0FEE" w14:textId="0F742478" w:rsidR="00C903C3" w:rsidRPr="00C903C3" w:rsidRDefault="00C903C3" w:rsidP="0081203F">
      <w:pPr>
        <w:numPr>
          <w:ilvl w:val="0"/>
          <w:numId w:val="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proofErr w:type="gramStart"/>
      <w:r w:rsidRPr="00C903C3">
        <w:rPr>
          <w:rFonts w:eastAsia="Times New Roman"/>
          <w:lang w:eastAsia="tr-TR"/>
        </w:rPr>
        <w:t xml:space="preserve">Üyeler: </w:t>
      </w:r>
      <w:r>
        <w:rPr>
          <w:rFonts w:eastAsia="Times New Roman"/>
          <w:lang w:eastAsia="tr-TR"/>
        </w:rPr>
        <w:t>….</w:t>
      </w:r>
      <w:proofErr w:type="gramEnd"/>
      <w:r>
        <w:rPr>
          <w:rFonts w:eastAsia="Times New Roman"/>
          <w:lang w:eastAsia="tr-TR"/>
        </w:rPr>
        <w:t>.</w:t>
      </w:r>
    </w:p>
    <w:p w14:paraId="7F220B73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9. Acil Durum Toplanma Alanında Yapılacak İşler</w:t>
      </w:r>
    </w:p>
    <w:p w14:paraId="581E2DA4" w14:textId="77777777" w:rsidR="00C903C3" w:rsidRPr="00C903C3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a) Yoklama alınır ve sorumlularca koordinasyon sağlanır.</w:t>
      </w:r>
      <w:r w:rsidRPr="00C903C3">
        <w:rPr>
          <w:rFonts w:eastAsia="Times New Roman"/>
          <w:lang w:eastAsia="tr-TR"/>
        </w:rPr>
        <w:br/>
        <w:t>b) Kayıp kişiler ilk yardım ve güvenlik birimlerine bildirilir.</w:t>
      </w:r>
      <w:r w:rsidRPr="00C903C3">
        <w:rPr>
          <w:rFonts w:eastAsia="Times New Roman"/>
          <w:lang w:eastAsia="tr-TR"/>
        </w:rPr>
        <w:br/>
        <w:t>c) Kurtarma ekipleri bina girişini kontrol eder.</w:t>
      </w:r>
      <w:r w:rsidRPr="00C903C3">
        <w:rPr>
          <w:rFonts w:eastAsia="Times New Roman"/>
          <w:lang w:eastAsia="tr-TR"/>
        </w:rPr>
        <w:br/>
        <w:t>d) Tüm süreçlerde soğukkanlılık ve disiplin esas alınır.</w:t>
      </w:r>
    </w:p>
    <w:p w14:paraId="126E6A49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10. İletişim Prosedürleri</w:t>
      </w:r>
    </w:p>
    <w:p w14:paraId="30F0204D" w14:textId="77777777" w:rsidR="00C903C3" w:rsidRPr="00C903C3" w:rsidRDefault="00C903C3" w:rsidP="0081203F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Koruma ve Güvenlik Amirliği acil durum telsiz kanalı kullanılır.</w:t>
      </w:r>
    </w:p>
    <w:p w14:paraId="07140324" w14:textId="77777777" w:rsidR="00C903C3" w:rsidRPr="00C903C3" w:rsidRDefault="00C903C3" w:rsidP="0081203F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Yetkisiz müdahaleye izin verilmez.</w:t>
      </w:r>
    </w:p>
    <w:p w14:paraId="25C93566" w14:textId="77777777" w:rsidR="00C903C3" w:rsidRPr="00C903C3" w:rsidRDefault="00C903C3" w:rsidP="0081203F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lastRenderedPageBreak/>
        <w:t>İlk haber alan güvenlik personeli durumu yetkiliye bildirir.</w:t>
      </w:r>
    </w:p>
    <w:p w14:paraId="3312622C" w14:textId="77777777" w:rsidR="00C903C3" w:rsidRPr="00C903C3" w:rsidRDefault="00C903C3" w:rsidP="0081203F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Tahliye kararı Acil Durum Ekip Amirine aittir.</w:t>
      </w:r>
    </w:p>
    <w:p w14:paraId="634CFCD6" w14:textId="77777777" w:rsidR="00C903C3" w:rsidRPr="00C903C3" w:rsidRDefault="00C903C3" w:rsidP="0081203F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Telsiz kullanımı sırasında iletişim kuralları ve etik kurallara uyulur.</w:t>
      </w:r>
    </w:p>
    <w:p w14:paraId="7977E268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11. Acil Durumlarda Uyulması Gereken Kurallar</w:t>
      </w:r>
    </w:p>
    <w:p w14:paraId="0735A62C" w14:textId="77777777" w:rsidR="00C903C3" w:rsidRPr="00C903C3" w:rsidRDefault="00C903C3" w:rsidP="0081203F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Anons ve uyarılara uyulur.</w:t>
      </w:r>
    </w:p>
    <w:p w14:paraId="30349929" w14:textId="77777777" w:rsidR="00C903C3" w:rsidRPr="00C903C3" w:rsidRDefault="00C903C3" w:rsidP="0081203F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Acil tahliyede sadece gerekli eşya alınır.</w:t>
      </w:r>
    </w:p>
    <w:p w14:paraId="6CE4960E" w14:textId="77777777" w:rsidR="00C903C3" w:rsidRPr="00C903C3" w:rsidRDefault="00C903C3" w:rsidP="0081203F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Yangın söndürme ekipmanları eğitimli kişilerce kullanılır.</w:t>
      </w:r>
    </w:p>
    <w:p w14:paraId="185D80F6" w14:textId="77777777" w:rsidR="00C903C3" w:rsidRPr="00C903C3" w:rsidRDefault="00C903C3" w:rsidP="0081203F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Merdivenlerde sigara ve sıcak sıvı taşınmaz.</w:t>
      </w:r>
    </w:p>
    <w:p w14:paraId="56292A2B" w14:textId="77777777" w:rsidR="00C903C3" w:rsidRPr="00C903C3" w:rsidRDefault="00C903C3" w:rsidP="0081203F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Misafirlerin tahliyesine destek verilir.</w:t>
      </w:r>
    </w:p>
    <w:p w14:paraId="0443946F" w14:textId="77777777" w:rsidR="00C903C3" w:rsidRPr="00C903C3" w:rsidRDefault="00C903C3" w:rsidP="0081203F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Tahliye kararı sadece Acil Durum Yönetimi tarafından verilir.</w:t>
      </w:r>
    </w:p>
    <w:p w14:paraId="76ED345A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12. Acil Durumlarda Personel İçin Disiplin ve Etik Kurallar</w:t>
      </w:r>
    </w:p>
    <w:p w14:paraId="04FE51C4" w14:textId="77777777" w:rsidR="00C903C3" w:rsidRPr="00C903C3" w:rsidRDefault="00C903C3" w:rsidP="0081203F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 xml:space="preserve">Görev alanından izinsiz </w:t>
      </w:r>
      <w:proofErr w:type="spellStart"/>
      <w:r w:rsidRPr="00C903C3">
        <w:rPr>
          <w:rFonts w:eastAsia="Times New Roman"/>
          <w:lang w:eastAsia="tr-TR"/>
        </w:rPr>
        <w:t>ayrılınmaz</w:t>
      </w:r>
      <w:proofErr w:type="spellEnd"/>
      <w:r w:rsidRPr="00C903C3">
        <w:rPr>
          <w:rFonts w:eastAsia="Times New Roman"/>
          <w:lang w:eastAsia="tr-TR"/>
        </w:rPr>
        <w:t>.</w:t>
      </w:r>
    </w:p>
    <w:p w14:paraId="2B93836D" w14:textId="77777777" w:rsidR="00C903C3" w:rsidRPr="00C903C3" w:rsidRDefault="00C903C3" w:rsidP="0081203F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Basına demeç verilmez.</w:t>
      </w:r>
    </w:p>
    <w:p w14:paraId="5525C16A" w14:textId="77777777" w:rsidR="00C903C3" w:rsidRPr="00C903C3" w:rsidRDefault="00C903C3" w:rsidP="0081203F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Telsiz kullanımı kurallara uygun yapılır, kayıp durumları bildirilir.</w:t>
      </w:r>
    </w:p>
    <w:p w14:paraId="2479F107" w14:textId="77777777" w:rsidR="00C903C3" w:rsidRPr="00C903C3" w:rsidRDefault="00C903C3" w:rsidP="0081203F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Anonslarda panik yaratıcı ifadeler kullanılmaz.</w:t>
      </w:r>
    </w:p>
    <w:p w14:paraId="75205422" w14:textId="77777777" w:rsidR="00C903C3" w:rsidRPr="00C903C3" w:rsidRDefault="00C903C3" w:rsidP="0081203F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Yaralıların yanında sağlık durumu telsizle konuşulmaz.</w:t>
      </w:r>
    </w:p>
    <w:p w14:paraId="74489E33" w14:textId="77777777" w:rsidR="00C903C3" w:rsidRPr="00C903C3" w:rsidRDefault="00C903C3" w:rsidP="0081203F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Acil durum ekipmanları ve elektrikli cihazlara yalnızca yetkili müdahale eder.</w:t>
      </w:r>
    </w:p>
    <w:p w14:paraId="4C6E47E8" w14:textId="77777777" w:rsidR="00C903C3" w:rsidRPr="00996D06" w:rsidRDefault="00C903C3" w:rsidP="00C903C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FF0000"/>
          <w:sz w:val="27"/>
          <w:szCs w:val="27"/>
          <w:lang w:eastAsia="tr-TR"/>
        </w:rPr>
      </w:pPr>
      <w:r w:rsidRPr="00996D06">
        <w:rPr>
          <w:rFonts w:eastAsia="Times New Roman"/>
          <w:b/>
          <w:bCs/>
          <w:color w:val="FF0000"/>
          <w:sz w:val="27"/>
          <w:szCs w:val="27"/>
          <w:lang w:eastAsia="tr-TR"/>
        </w:rPr>
        <w:t>13. İyileştirme ve Değerlendirme</w:t>
      </w:r>
    </w:p>
    <w:p w14:paraId="3DC96899" w14:textId="77777777" w:rsidR="00C903C3" w:rsidRPr="00C903C3" w:rsidRDefault="00C903C3" w:rsidP="0081203F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Müdahale sonrası acil durum ekipleri toplanır.</w:t>
      </w:r>
    </w:p>
    <w:p w14:paraId="72BE7CD6" w14:textId="77777777" w:rsidR="00C903C3" w:rsidRPr="00C903C3" w:rsidRDefault="00C903C3" w:rsidP="0081203F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Durum değerlendirilir, hasar tespiti ve önceliklendirme yapılır.</w:t>
      </w:r>
    </w:p>
    <w:p w14:paraId="10C813FB" w14:textId="77777777" w:rsidR="00C903C3" w:rsidRPr="00C903C3" w:rsidRDefault="00C903C3" w:rsidP="0081203F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Gerekli kaynaklar (malzeme, personel, dış yardım) belirlenir.</w:t>
      </w:r>
    </w:p>
    <w:p w14:paraId="66B34FEF" w14:textId="77777777" w:rsidR="00C903C3" w:rsidRPr="00C903C3" w:rsidRDefault="00C903C3" w:rsidP="0081203F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Kurtarma operasyonları ve çevre kontrolü planlanır ve uygulanır.</w:t>
      </w:r>
    </w:p>
    <w:p w14:paraId="080E762B" w14:textId="77777777" w:rsidR="00C903C3" w:rsidRPr="00C903C3" w:rsidRDefault="00C903C3" w:rsidP="0081203F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Tüm süreçler kayıt altına alınır ve raporlanır.</w:t>
      </w:r>
    </w:p>
    <w:p w14:paraId="2DD80A24" w14:textId="77777777" w:rsidR="00C903C3" w:rsidRPr="00C903C3" w:rsidRDefault="00C903C3" w:rsidP="0081203F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Personel sağlık, moral ve fiziki durumu takip edilir.</w:t>
      </w:r>
    </w:p>
    <w:p w14:paraId="5409DB99" w14:textId="77777777" w:rsidR="00C903C3" w:rsidRPr="00C903C3" w:rsidRDefault="00C903C3" w:rsidP="0081203F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903C3">
        <w:rPr>
          <w:rFonts w:eastAsia="Times New Roman"/>
          <w:lang w:eastAsia="tr-TR"/>
        </w:rPr>
        <w:t>Süreç sonunda bilgilendirme yapılır.</w:t>
      </w:r>
    </w:p>
    <w:p w14:paraId="2E235161" w14:textId="2B9688B7" w:rsidR="00A41EC4" w:rsidRDefault="00A41EC4" w:rsidP="00666E13"/>
    <w:p w14:paraId="4907AD6C" w14:textId="066D6C0C" w:rsidR="00C903C3" w:rsidRDefault="00C903C3" w:rsidP="00666E13"/>
    <w:p w14:paraId="2ED6AC67" w14:textId="1989954A" w:rsidR="00C903C3" w:rsidRDefault="00C903C3" w:rsidP="00666E13"/>
    <w:p w14:paraId="4E30F087" w14:textId="05985198" w:rsidR="00C903C3" w:rsidRDefault="00C903C3" w:rsidP="00666E13"/>
    <w:p w14:paraId="3F7EF8C7" w14:textId="000EC38B" w:rsidR="00C903C3" w:rsidRDefault="00C903C3" w:rsidP="00666E13"/>
    <w:p w14:paraId="51704BCA" w14:textId="005EDA62" w:rsidR="00C903C3" w:rsidRDefault="00C903C3" w:rsidP="00666E13"/>
    <w:p w14:paraId="51EC942D" w14:textId="77777777" w:rsidR="00C903C3" w:rsidRPr="00666E13" w:rsidRDefault="00C903C3" w:rsidP="00666E13"/>
    <w:sectPr w:rsidR="00C903C3" w:rsidRPr="00666E13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F2CB" w14:textId="77777777" w:rsidR="00F8189B" w:rsidRDefault="00F8189B" w:rsidP="003A6F6D">
      <w:r>
        <w:separator/>
      </w:r>
    </w:p>
  </w:endnote>
  <w:endnote w:type="continuationSeparator" w:id="0">
    <w:p w14:paraId="16CDDFA1" w14:textId="77777777" w:rsidR="00F8189B" w:rsidRDefault="00F8189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1B2F133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8157A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9321" w14:textId="77777777" w:rsidR="00F8189B" w:rsidRDefault="00F8189B" w:rsidP="003A6F6D">
      <w:r>
        <w:separator/>
      </w:r>
    </w:p>
  </w:footnote>
  <w:footnote w:type="continuationSeparator" w:id="0">
    <w:p w14:paraId="1437C3BD" w14:textId="77777777" w:rsidR="00F8189B" w:rsidRDefault="00F8189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11DB762A" w:rsidR="00282757" w:rsidRDefault="00400CF8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6F37AA56" w:rsidR="00FC25B7" w:rsidRPr="003A6F6D" w:rsidRDefault="00666E1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ACİL DURUM TALİMATI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04CAE22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400CF8">
            <w:rPr>
              <w:sz w:val="20"/>
              <w:szCs w:val="20"/>
            </w:rPr>
            <w:t>.TLM</w:t>
          </w:r>
          <w:r w:rsidR="00666E13">
            <w:rPr>
              <w:sz w:val="20"/>
              <w:szCs w:val="20"/>
            </w:rPr>
            <w:t>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5B11F7B" w:rsidR="00384F51" w:rsidRPr="00FC25B7" w:rsidRDefault="00666E1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51623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D933819" w:rsidR="00854756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996D06">
            <w:rPr>
              <w:noProof/>
              <w:sz w:val="20"/>
              <w:szCs w:val="20"/>
            </w:rPr>
            <w:t>2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C903C3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33"/>
    <w:multiLevelType w:val="multilevel"/>
    <w:tmpl w:val="012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327F"/>
    <w:multiLevelType w:val="multilevel"/>
    <w:tmpl w:val="F45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E01FF"/>
    <w:multiLevelType w:val="multilevel"/>
    <w:tmpl w:val="6370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11553"/>
    <w:multiLevelType w:val="multilevel"/>
    <w:tmpl w:val="948A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0E8B"/>
    <w:multiLevelType w:val="multilevel"/>
    <w:tmpl w:val="2DC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66CDC"/>
    <w:multiLevelType w:val="multilevel"/>
    <w:tmpl w:val="0E8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A7355"/>
    <w:multiLevelType w:val="multilevel"/>
    <w:tmpl w:val="C56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62EDA"/>
    <w:multiLevelType w:val="multilevel"/>
    <w:tmpl w:val="235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528AD"/>
    <w:multiLevelType w:val="multilevel"/>
    <w:tmpl w:val="724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023C2"/>
    <w:multiLevelType w:val="multilevel"/>
    <w:tmpl w:val="F33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24469">
    <w:abstractNumId w:val="4"/>
  </w:num>
  <w:num w:numId="2" w16cid:durableId="1433087633">
    <w:abstractNumId w:val="9"/>
  </w:num>
  <w:num w:numId="3" w16cid:durableId="712509986">
    <w:abstractNumId w:val="8"/>
  </w:num>
  <w:num w:numId="4" w16cid:durableId="746147158">
    <w:abstractNumId w:val="7"/>
  </w:num>
  <w:num w:numId="5" w16cid:durableId="1860967774">
    <w:abstractNumId w:val="3"/>
  </w:num>
  <w:num w:numId="6" w16cid:durableId="233201953">
    <w:abstractNumId w:val="6"/>
  </w:num>
  <w:num w:numId="7" w16cid:durableId="755904348">
    <w:abstractNumId w:val="5"/>
  </w:num>
  <w:num w:numId="8" w16cid:durableId="1725058818">
    <w:abstractNumId w:val="2"/>
  </w:num>
  <w:num w:numId="9" w16cid:durableId="1082524767">
    <w:abstractNumId w:val="1"/>
  </w:num>
  <w:num w:numId="10" w16cid:durableId="99838052">
    <w:abstractNumId w:val="0"/>
  </w:num>
  <w:num w:numId="11" w16cid:durableId="10932149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85C3A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CF8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5E4C"/>
    <w:rsid w:val="0050672E"/>
    <w:rsid w:val="00506FD1"/>
    <w:rsid w:val="00514ECE"/>
    <w:rsid w:val="005155F8"/>
    <w:rsid w:val="00516234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6E13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157A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203F"/>
    <w:rsid w:val="008145C1"/>
    <w:rsid w:val="00821F3A"/>
    <w:rsid w:val="00827E02"/>
    <w:rsid w:val="00833DCA"/>
    <w:rsid w:val="008508BE"/>
    <w:rsid w:val="00854756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4668D"/>
    <w:rsid w:val="0095327C"/>
    <w:rsid w:val="009860CB"/>
    <w:rsid w:val="009964F0"/>
    <w:rsid w:val="00996D06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03C3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1CDE"/>
    <w:rsid w:val="00E93D33"/>
    <w:rsid w:val="00EB18A1"/>
    <w:rsid w:val="00EC013C"/>
    <w:rsid w:val="00EE506F"/>
    <w:rsid w:val="00EF1D5C"/>
    <w:rsid w:val="00EF4BC3"/>
    <w:rsid w:val="00F3028F"/>
    <w:rsid w:val="00F30556"/>
    <w:rsid w:val="00F4337D"/>
    <w:rsid w:val="00F43EC4"/>
    <w:rsid w:val="00F54792"/>
    <w:rsid w:val="00F67FBD"/>
    <w:rsid w:val="00F73919"/>
    <w:rsid w:val="00F75D31"/>
    <w:rsid w:val="00F8189B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1E5B-6F5B-41CE-8BD9-63148019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2025-04-08T23:39:00Z</cp:lastPrinted>
  <dcterms:created xsi:type="dcterms:W3CDTF">2025-04-30T10:27:00Z</dcterms:created>
  <dcterms:modified xsi:type="dcterms:W3CDTF">2025-08-19T08:47:00Z</dcterms:modified>
</cp:coreProperties>
</file>