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2552"/>
        <w:gridCol w:w="8222"/>
      </w:tblGrid>
      <w:tr w:rsidR="00006914" w14:paraId="4217EC14" w14:textId="77777777" w:rsidTr="00006914">
        <w:tc>
          <w:tcPr>
            <w:tcW w:w="2552" w:type="dxa"/>
          </w:tcPr>
          <w:p w14:paraId="48AA3D34" w14:textId="61258EEF" w:rsidR="00006914" w:rsidRPr="00006914" w:rsidRDefault="00006914" w:rsidP="00006914">
            <w:pPr>
              <w:jc w:val="left"/>
              <w:rPr>
                <w:b/>
                <w:bCs/>
              </w:rPr>
            </w:pPr>
            <w:r w:rsidRPr="00006914">
              <w:rPr>
                <w:b/>
                <w:bCs/>
              </w:rPr>
              <w:t>Kurumu:</w:t>
            </w:r>
          </w:p>
        </w:tc>
        <w:tc>
          <w:tcPr>
            <w:tcW w:w="8222" w:type="dxa"/>
          </w:tcPr>
          <w:p w14:paraId="45FAD05A" w14:textId="7ADF43B9" w:rsidR="00006914" w:rsidRDefault="00006914" w:rsidP="00A41EC4">
            <w:r>
              <w:t>Antalya Belek Üniversitesi</w:t>
            </w:r>
          </w:p>
        </w:tc>
      </w:tr>
      <w:tr w:rsidR="00006914" w14:paraId="2FB9F348" w14:textId="77777777" w:rsidTr="00006914">
        <w:tc>
          <w:tcPr>
            <w:tcW w:w="2552" w:type="dxa"/>
          </w:tcPr>
          <w:p w14:paraId="2AC89DDF" w14:textId="3D78A099" w:rsidR="00006914" w:rsidRP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Bağlı Olduğu </w:t>
            </w:r>
            <w:r w:rsidRPr="00006914">
              <w:rPr>
                <w:b/>
                <w:bCs/>
              </w:rPr>
              <w:t>Birim:</w:t>
            </w:r>
          </w:p>
        </w:tc>
        <w:tc>
          <w:tcPr>
            <w:tcW w:w="8222" w:type="dxa"/>
          </w:tcPr>
          <w:p w14:paraId="6D5D4F59" w14:textId="7F265F83" w:rsidR="00006914" w:rsidRDefault="003377CC" w:rsidP="00A41EC4">
            <w:r>
              <w:t>Türkçe Öğretimi Uygulama ve Araştırma Merkezi</w:t>
            </w:r>
          </w:p>
        </w:tc>
      </w:tr>
      <w:tr w:rsidR="00006914" w14:paraId="039ECDA9" w14:textId="77777777" w:rsidTr="00006914">
        <w:tc>
          <w:tcPr>
            <w:tcW w:w="2552" w:type="dxa"/>
          </w:tcPr>
          <w:p w14:paraId="134B4DF5" w14:textId="6297A558" w:rsidR="00006914" w:rsidRP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Görevin Adı:</w:t>
            </w:r>
          </w:p>
        </w:tc>
        <w:tc>
          <w:tcPr>
            <w:tcW w:w="8222" w:type="dxa"/>
          </w:tcPr>
          <w:p w14:paraId="4AFA6919" w14:textId="704C3CE7" w:rsidR="00006914" w:rsidRDefault="00B02F55" w:rsidP="00A41EC4">
            <w:r>
              <w:t>Merkez Müdür</w:t>
            </w:r>
            <w:r w:rsidR="00463C0F">
              <w:t xml:space="preserve"> Yardımcısı</w:t>
            </w:r>
          </w:p>
        </w:tc>
      </w:tr>
      <w:tr w:rsidR="00006914" w14:paraId="7E7A3028" w14:textId="77777777" w:rsidTr="00AC0C53">
        <w:tc>
          <w:tcPr>
            <w:tcW w:w="2552" w:type="dxa"/>
          </w:tcPr>
          <w:p w14:paraId="459E2BFB" w14:textId="716EBB0A" w:rsidR="00006914" w:rsidRDefault="00006914" w:rsidP="0000691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Bağlı Olduğu Üst Makam:</w:t>
            </w:r>
          </w:p>
        </w:tc>
        <w:tc>
          <w:tcPr>
            <w:tcW w:w="8222" w:type="dxa"/>
            <w:vAlign w:val="center"/>
          </w:tcPr>
          <w:p w14:paraId="600A1951" w14:textId="66EDDD98" w:rsidR="00006914" w:rsidRDefault="00EC5040" w:rsidP="00AC0C53">
            <w:pPr>
              <w:jc w:val="left"/>
            </w:pPr>
            <w:r>
              <w:t>Merkez Müdürü</w:t>
            </w:r>
          </w:p>
        </w:tc>
      </w:tr>
      <w:tr w:rsidR="00B02F55" w14:paraId="631DD9C1" w14:textId="77777777" w:rsidTr="005E2282">
        <w:tc>
          <w:tcPr>
            <w:tcW w:w="2552" w:type="dxa"/>
          </w:tcPr>
          <w:p w14:paraId="186E5264" w14:textId="1F2DE89E" w:rsidR="00B02F55" w:rsidRDefault="00B02F55" w:rsidP="00B02F55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 Devri Yapacağı Kişi/Kişiler:</w:t>
            </w:r>
          </w:p>
        </w:tc>
        <w:tc>
          <w:tcPr>
            <w:tcW w:w="8222" w:type="dxa"/>
          </w:tcPr>
          <w:p w14:paraId="5B5B92DC" w14:textId="49C52276" w:rsidR="00B02F55" w:rsidRDefault="00B02F55" w:rsidP="00B02F55">
            <w:pPr>
              <w:jc w:val="left"/>
            </w:pPr>
            <w:r>
              <w:t>Türkçe Öğretimi Uygulama ve Araştırma Merkezinde görevli öğretim elemanı.</w:t>
            </w:r>
          </w:p>
        </w:tc>
      </w:tr>
    </w:tbl>
    <w:p w14:paraId="235D5255" w14:textId="0EF71337" w:rsidR="00A41EC4" w:rsidRDefault="00A41EC4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AC0C53" w14:paraId="3078059C" w14:textId="77777777" w:rsidTr="002420D6">
        <w:tc>
          <w:tcPr>
            <w:tcW w:w="10774" w:type="dxa"/>
          </w:tcPr>
          <w:p w14:paraId="23167AF6" w14:textId="765CCDFF" w:rsidR="00AC0C53" w:rsidRPr="00AC0C53" w:rsidRDefault="00AC0C53" w:rsidP="003F0F6C">
            <w:pPr>
              <w:pStyle w:val="ListeParagraf"/>
              <w:numPr>
                <w:ilvl w:val="0"/>
                <w:numId w:val="2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Görevin Tanımı</w:t>
            </w:r>
          </w:p>
        </w:tc>
      </w:tr>
      <w:tr w:rsidR="00AC0C53" w14:paraId="0416C7E8" w14:textId="77777777" w:rsidTr="00640AE7">
        <w:tc>
          <w:tcPr>
            <w:tcW w:w="10774" w:type="dxa"/>
          </w:tcPr>
          <w:p w14:paraId="203191E2" w14:textId="0AD9E1DD" w:rsidR="00EA17DD" w:rsidRPr="00EA17DD" w:rsidRDefault="00EA17DD" w:rsidP="00EA17DD">
            <w:r w:rsidRPr="00EA17DD">
              <w:t xml:space="preserve">Merkez </w:t>
            </w:r>
            <w:r>
              <w:t>müdürünün</w:t>
            </w:r>
            <w:r w:rsidRPr="00EA17DD">
              <w:t xml:space="preserve"> idari ve sosyal faaliyetler ile ilgili vereceği iş ve görevlerin yerine getirilmesinden sorumludur. Ayrıca Merkezin amaçları doğrultusundaki görev alanına giren faaliyetlerin </w:t>
            </w:r>
            <w:r>
              <w:t>yürütülmesinden</w:t>
            </w:r>
            <w:r w:rsidRPr="00EA17DD">
              <w:t xml:space="preserve">, </w:t>
            </w:r>
            <w:r>
              <w:t>gözetim</w:t>
            </w:r>
            <w:r w:rsidRPr="00EA17DD">
              <w:t xml:space="preserve"> ve denetiminden, bu konularda gerekli önlemlerin alınmasından Müdüre karşı sorumludur. </w:t>
            </w:r>
          </w:p>
          <w:p w14:paraId="3D370DBC" w14:textId="40003CBF" w:rsidR="00AC0C53" w:rsidRPr="00AC0C53" w:rsidRDefault="00AC0C53" w:rsidP="00AC0C53"/>
        </w:tc>
      </w:tr>
    </w:tbl>
    <w:p w14:paraId="457DF0D1" w14:textId="77777777" w:rsidR="00AC0C53" w:rsidRDefault="00AC0C53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AC0C53" w14:paraId="6F63138C" w14:textId="77777777" w:rsidTr="00E57FA6">
        <w:tc>
          <w:tcPr>
            <w:tcW w:w="10774" w:type="dxa"/>
          </w:tcPr>
          <w:p w14:paraId="68A07987" w14:textId="0B69F711" w:rsidR="00AC0C53" w:rsidRPr="00AC0C53" w:rsidRDefault="00AC0C53" w:rsidP="003F0F6C">
            <w:pPr>
              <w:pStyle w:val="ListeParagraf"/>
              <w:numPr>
                <w:ilvl w:val="0"/>
                <w:numId w:val="2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Nitelikler</w:t>
            </w:r>
          </w:p>
        </w:tc>
      </w:tr>
      <w:tr w:rsidR="007F40BD" w14:paraId="0319ED38" w14:textId="77777777" w:rsidTr="000075D4">
        <w:trPr>
          <w:trHeight w:val="1661"/>
        </w:trPr>
        <w:tc>
          <w:tcPr>
            <w:tcW w:w="10774" w:type="dxa"/>
          </w:tcPr>
          <w:p w14:paraId="681BF4EF" w14:textId="075E0143" w:rsidR="00EA17DD" w:rsidRPr="006F0907" w:rsidRDefault="00EA17DD" w:rsidP="003F0F6C">
            <w:pPr>
              <w:pStyle w:val="ListeParagraf"/>
              <w:numPr>
                <w:ilvl w:val="0"/>
                <w:numId w:val="4"/>
              </w:numPr>
              <w:tabs>
                <w:tab w:val="clear" w:pos="4536"/>
                <w:tab w:val="left" w:pos="2835"/>
                <w:tab w:val="left" w:pos="3544"/>
                <w:tab w:val="left" w:pos="5263"/>
                <w:tab w:val="left" w:pos="7413"/>
                <w:tab w:val="left" w:pos="7656"/>
              </w:tabs>
              <w:autoSpaceDE w:val="0"/>
              <w:autoSpaceDN w:val="0"/>
              <w:jc w:val="left"/>
              <w:rPr>
                <w:szCs w:val="22"/>
              </w:rPr>
            </w:pPr>
            <w:r w:rsidRPr="006F0907">
              <w:rPr>
                <w:szCs w:val="22"/>
              </w:rPr>
              <w:t>2547 Sayılı Yüksek</w:t>
            </w:r>
            <w:r>
              <w:rPr>
                <w:szCs w:val="22"/>
              </w:rPr>
              <w:t xml:space="preserve"> </w:t>
            </w:r>
            <w:r w:rsidRPr="006F0907">
              <w:rPr>
                <w:szCs w:val="22"/>
              </w:rPr>
              <w:t>Öğretim Kanununda belirtilen genel niteliklere sahip olmak</w:t>
            </w:r>
            <w:r>
              <w:rPr>
                <w:szCs w:val="22"/>
              </w:rPr>
              <w:t>,</w:t>
            </w:r>
          </w:p>
          <w:p w14:paraId="13906140" w14:textId="42E2E042" w:rsidR="00EA17DD" w:rsidRPr="006F0907" w:rsidRDefault="00EA17DD" w:rsidP="003F0F6C">
            <w:pPr>
              <w:pStyle w:val="ListeParagraf"/>
              <w:numPr>
                <w:ilvl w:val="0"/>
                <w:numId w:val="4"/>
              </w:numPr>
              <w:tabs>
                <w:tab w:val="clear" w:pos="4536"/>
                <w:tab w:val="left" w:pos="2835"/>
                <w:tab w:val="left" w:pos="3544"/>
                <w:tab w:val="left" w:pos="5263"/>
                <w:tab w:val="left" w:pos="7413"/>
                <w:tab w:val="left" w:pos="7656"/>
              </w:tabs>
              <w:autoSpaceDE w:val="0"/>
              <w:autoSpaceDN w:val="0"/>
              <w:jc w:val="left"/>
              <w:rPr>
                <w:szCs w:val="22"/>
              </w:rPr>
            </w:pPr>
            <w:r w:rsidRPr="006F0907">
              <w:rPr>
                <w:szCs w:val="22"/>
              </w:rPr>
              <w:t>Görevinin gerektirdiği düzeyde iş deneyimine sahip olmak</w:t>
            </w:r>
            <w:r>
              <w:rPr>
                <w:szCs w:val="22"/>
              </w:rPr>
              <w:t>,</w:t>
            </w:r>
          </w:p>
          <w:p w14:paraId="24EF815C" w14:textId="7782BB23" w:rsidR="00EA17DD" w:rsidRPr="006F0907" w:rsidRDefault="00EA17DD" w:rsidP="003F0F6C">
            <w:pPr>
              <w:pStyle w:val="ListeParagraf"/>
              <w:numPr>
                <w:ilvl w:val="0"/>
                <w:numId w:val="4"/>
              </w:numPr>
              <w:tabs>
                <w:tab w:val="clear" w:pos="4536"/>
                <w:tab w:val="left" w:pos="2835"/>
                <w:tab w:val="left" w:pos="3544"/>
                <w:tab w:val="left" w:pos="5263"/>
                <w:tab w:val="left" w:pos="7413"/>
                <w:tab w:val="left" w:pos="7656"/>
              </w:tabs>
              <w:autoSpaceDE w:val="0"/>
              <w:autoSpaceDN w:val="0"/>
              <w:jc w:val="left"/>
              <w:rPr>
                <w:szCs w:val="22"/>
              </w:rPr>
            </w:pPr>
            <w:r w:rsidRPr="006F0907">
              <w:rPr>
                <w:szCs w:val="22"/>
              </w:rPr>
              <w:t>Yöneticilik niteliklerine sahip olmak; sevk ve idare gereklerini bilmek</w:t>
            </w:r>
            <w:r>
              <w:rPr>
                <w:szCs w:val="22"/>
              </w:rPr>
              <w:t>,</w:t>
            </w:r>
          </w:p>
          <w:p w14:paraId="5B7DC5CB" w14:textId="5498E562" w:rsidR="007F40BD" w:rsidRPr="00EA17DD" w:rsidRDefault="00EA17DD" w:rsidP="003F0F6C">
            <w:pPr>
              <w:pStyle w:val="ListeParagraf"/>
              <w:numPr>
                <w:ilvl w:val="0"/>
                <w:numId w:val="4"/>
              </w:numPr>
              <w:tabs>
                <w:tab w:val="clear" w:pos="4536"/>
                <w:tab w:val="left" w:pos="2835"/>
                <w:tab w:val="left" w:pos="3544"/>
                <w:tab w:val="left" w:pos="5263"/>
                <w:tab w:val="left" w:pos="7413"/>
                <w:tab w:val="left" w:pos="7656"/>
              </w:tabs>
              <w:autoSpaceDE w:val="0"/>
              <w:autoSpaceDN w:val="0"/>
              <w:jc w:val="left"/>
              <w:rPr>
                <w:szCs w:val="22"/>
              </w:rPr>
            </w:pPr>
            <w:r w:rsidRPr="006F0907">
              <w:rPr>
                <w:szCs w:val="22"/>
              </w:rPr>
              <w:t>Faaliyetlerini en iyi şekilde sürdürebilmesi için gerekli karar verme ve sorun çözme</w:t>
            </w:r>
            <w:r>
              <w:rPr>
                <w:szCs w:val="22"/>
              </w:rPr>
              <w:t xml:space="preserve"> </w:t>
            </w:r>
            <w:r w:rsidRPr="006F0907">
              <w:rPr>
                <w:szCs w:val="22"/>
              </w:rPr>
              <w:t>niteliklerine sahip olmak.</w:t>
            </w:r>
            <w:r w:rsidR="007F40BD" w:rsidRPr="00EA17DD">
              <w:rPr>
                <w:rFonts w:ascii="TimesNewRomanPSMT" w:hAnsi="TimesNewRomanPSMT"/>
              </w:rPr>
              <w:t xml:space="preserve"> </w:t>
            </w:r>
          </w:p>
        </w:tc>
      </w:tr>
    </w:tbl>
    <w:p w14:paraId="49D0C19D" w14:textId="77777777" w:rsidR="00AC0C53" w:rsidRDefault="00AC0C53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AC0C53" w14:paraId="0D66A41E" w14:textId="77777777" w:rsidTr="00E57FA6">
        <w:tc>
          <w:tcPr>
            <w:tcW w:w="10774" w:type="dxa"/>
          </w:tcPr>
          <w:p w14:paraId="0F10AA6C" w14:textId="3C0B3BAF" w:rsidR="00AC0C53" w:rsidRPr="00AC0C53" w:rsidRDefault="00AC0C53" w:rsidP="003F0F6C">
            <w:pPr>
              <w:pStyle w:val="ListeParagraf"/>
              <w:numPr>
                <w:ilvl w:val="0"/>
                <w:numId w:val="2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Görev, Yetki ve Sorumluluklar</w:t>
            </w:r>
          </w:p>
        </w:tc>
      </w:tr>
      <w:tr w:rsidR="00AC0C53" w14:paraId="24C41DDA" w14:textId="77777777" w:rsidTr="00E57FA6">
        <w:tc>
          <w:tcPr>
            <w:tcW w:w="10774" w:type="dxa"/>
          </w:tcPr>
          <w:p w14:paraId="35B2BB31" w14:textId="6E84F04D" w:rsidR="00AC0C53" w:rsidRPr="00EA17DD" w:rsidRDefault="00EA17DD" w:rsidP="003F0F6C">
            <w:pPr>
              <w:pStyle w:val="ListeParagraf"/>
              <w:numPr>
                <w:ilvl w:val="0"/>
                <w:numId w:val="3"/>
              </w:numPr>
              <w:tabs>
                <w:tab w:val="clear" w:pos="4536"/>
              </w:tabs>
              <w:autoSpaceDE w:val="0"/>
              <w:autoSpaceDN w:val="0"/>
              <w:rPr>
                <w:rFonts w:eastAsia="Times New Roman"/>
              </w:rPr>
            </w:pPr>
            <w:r w:rsidRPr="00D23487">
              <w:rPr>
                <w:rFonts w:eastAsia="Times New Roman"/>
              </w:rPr>
              <w:t xml:space="preserve">Müdür tarafından </w:t>
            </w:r>
            <w:r>
              <w:rPr>
                <w:rFonts w:eastAsia="Times New Roman"/>
              </w:rPr>
              <w:t xml:space="preserve">kendisine verilen görev ve sorumlulukları </w:t>
            </w:r>
            <w:r w:rsidRPr="00D23487">
              <w:rPr>
                <w:rFonts w:eastAsia="Times New Roman"/>
              </w:rPr>
              <w:t>yerine getirmek</w:t>
            </w:r>
            <w:r>
              <w:rPr>
                <w:rFonts w:eastAsia="Times New Roman"/>
              </w:rPr>
              <w:t>,</w:t>
            </w:r>
          </w:p>
        </w:tc>
      </w:tr>
      <w:tr w:rsidR="00AC0C53" w14:paraId="6E99B7AC" w14:textId="77777777" w:rsidTr="00E57FA6">
        <w:tc>
          <w:tcPr>
            <w:tcW w:w="10774" w:type="dxa"/>
          </w:tcPr>
          <w:p w14:paraId="75162BC2" w14:textId="0DC2A031" w:rsidR="00AC0C53" w:rsidRPr="00EA17DD" w:rsidRDefault="00EA17DD" w:rsidP="003F0F6C">
            <w:pPr>
              <w:pStyle w:val="ListeParagraf"/>
              <w:numPr>
                <w:ilvl w:val="0"/>
                <w:numId w:val="3"/>
              </w:numPr>
              <w:tabs>
                <w:tab w:val="clear" w:pos="4536"/>
              </w:tabs>
              <w:autoSpaceDE w:val="0"/>
              <w:autoSpaceDN w:val="0"/>
              <w:rPr>
                <w:rFonts w:eastAsia="Times New Roman"/>
              </w:rPr>
            </w:pPr>
            <w:r w:rsidRPr="00D23487">
              <w:rPr>
                <w:rFonts w:eastAsia="Times New Roman"/>
              </w:rPr>
              <w:t xml:space="preserve">Müdürün </w:t>
            </w:r>
            <w:r>
              <w:rPr>
                <w:rFonts w:eastAsia="Times New Roman"/>
              </w:rPr>
              <w:t xml:space="preserve">görevi başında olmadığı durumlarda </w:t>
            </w:r>
            <w:r w:rsidRPr="00D23487">
              <w:rPr>
                <w:rFonts w:eastAsia="Times New Roman"/>
              </w:rPr>
              <w:t>yönetim kuruluna başkanlık etmek</w:t>
            </w:r>
            <w:r>
              <w:rPr>
                <w:rFonts w:eastAsia="Times New Roman"/>
              </w:rPr>
              <w:t>,</w:t>
            </w:r>
          </w:p>
        </w:tc>
      </w:tr>
      <w:tr w:rsidR="00AC0C53" w14:paraId="134A9C6C" w14:textId="77777777" w:rsidTr="00E57FA6">
        <w:tc>
          <w:tcPr>
            <w:tcW w:w="10774" w:type="dxa"/>
          </w:tcPr>
          <w:p w14:paraId="6C625458" w14:textId="4779E6DF" w:rsidR="00AC0C53" w:rsidRPr="00EA17DD" w:rsidRDefault="00EA17DD" w:rsidP="003F0F6C">
            <w:pPr>
              <w:pStyle w:val="ListeParagraf"/>
              <w:numPr>
                <w:ilvl w:val="0"/>
                <w:numId w:val="3"/>
              </w:numPr>
              <w:tabs>
                <w:tab w:val="clear" w:pos="4536"/>
              </w:tabs>
              <w:autoSpaceDE w:val="0"/>
              <w:autoSpaceDN w:val="0"/>
              <w:rPr>
                <w:rFonts w:eastAsia="Times New Roman"/>
              </w:rPr>
            </w:pPr>
            <w:r>
              <w:rPr>
                <w:rFonts w:eastAsia="Times New Roman"/>
              </w:rPr>
              <w:t>Müdürün görevi başında olmadığı zamanlarda merkez faaliyetlerinin düzenli bir şekilde sürmesini sağlamak.</w:t>
            </w:r>
          </w:p>
        </w:tc>
      </w:tr>
    </w:tbl>
    <w:p w14:paraId="00566FEE" w14:textId="77777777" w:rsidR="00AC0C53" w:rsidRDefault="00AC0C53" w:rsidP="00AC0C53"/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10774"/>
      </w:tblGrid>
      <w:tr w:rsidR="00F62E13" w14:paraId="1E4C3E8F" w14:textId="77777777" w:rsidTr="00E57FA6">
        <w:tc>
          <w:tcPr>
            <w:tcW w:w="10774" w:type="dxa"/>
          </w:tcPr>
          <w:p w14:paraId="130E151A" w14:textId="7C7E9BEF" w:rsidR="00F62E13" w:rsidRPr="00AC0C53" w:rsidRDefault="00F62E13" w:rsidP="00F62E13">
            <w:pPr>
              <w:pStyle w:val="ListeParagraf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KABUL EDEN</w:t>
            </w:r>
          </w:p>
        </w:tc>
      </w:tr>
      <w:tr w:rsidR="00F62E13" w14:paraId="5D57FED7" w14:textId="77777777" w:rsidTr="00E57FA6">
        <w:tc>
          <w:tcPr>
            <w:tcW w:w="10774" w:type="dxa"/>
          </w:tcPr>
          <w:p w14:paraId="6E08A968" w14:textId="5E101571" w:rsidR="00F62E13" w:rsidRDefault="00F62E13" w:rsidP="00F62E13">
            <w:pPr>
              <w:pStyle w:val="ListeParagraf"/>
            </w:pPr>
            <w:r>
              <w:t>Bu dokümanda açıklanan Görev, Yetki ve Sorumluluklarımı okudum. Görev, Yetki ve Sorumluluklarımı belirtilen kapsamda yerine getirmeyi kabul ediyorum.</w:t>
            </w:r>
          </w:p>
        </w:tc>
      </w:tr>
      <w:tr w:rsidR="00F62E13" w14:paraId="7161862A" w14:textId="77777777" w:rsidTr="00E57FA6">
        <w:tc>
          <w:tcPr>
            <w:tcW w:w="10774" w:type="dxa"/>
          </w:tcPr>
          <w:p w14:paraId="13D87086" w14:textId="40FE977B" w:rsidR="00F62E13" w:rsidRPr="00F62E13" w:rsidRDefault="00F62E13" w:rsidP="00F62E13">
            <w:pPr>
              <w:pStyle w:val="ListeParagraf"/>
              <w:rPr>
                <w:b/>
                <w:bCs/>
              </w:rPr>
            </w:pPr>
            <w:r w:rsidRPr="00F62E13">
              <w:rPr>
                <w:b/>
                <w:bCs/>
              </w:rPr>
              <w:t>Adı Soyadı:</w:t>
            </w:r>
          </w:p>
        </w:tc>
      </w:tr>
      <w:tr w:rsidR="00F62E13" w14:paraId="5F8A9683" w14:textId="77777777" w:rsidTr="00E57FA6">
        <w:tc>
          <w:tcPr>
            <w:tcW w:w="10774" w:type="dxa"/>
          </w:tcPr>
          <w:p w14:paraId="1F60CC4E" w14:textId="2A69843D" w:rsidR="00F62E13" w:rsidRPr="00F62E13" w:rsidRDefault="00F62E13" w:rsidP="00F62E13">
            <w:pPr>
              <w:pStyle w:val="ListeParagraf"/>
            </w:pPr>
            <w:proofErr w:type="spellStart"/>
            <w:r>
              <w:rPr>
                <w:b/>
                <w:bCs/>
              </w:rPr>
              <w:t>Ünvanı</w:t>
            </w:r>
            <w:proofErr w:type="spellEnd"/>
            <w:r>
              <w:rPr>
                <w:b/>
                <w:bCs/>
              </w:rPr>
              <w:t xml:space="preserve">: </w:t>
            </w:r>
            <w:r w:rsidR="00EA0BE6" w:rsidRPr="00EA0BE6">
              <w:t>Merkez Müdür</w:t>
            </w:r>
            <w:r w:rsidR="00EA17DD">
              <w:t xml:space="preserve"> Yardımcısı</w:t>
            </w:r>
          </w:p>
        </w:tc>
      </w:tr>
      <w:tr w:rsidR="00F62E13" w14:paraId="1321ADA9" w14:textId="77777777" w:rsidTr="00E57FA6">
        <w:tc>
          <w:tcPr>
            <w:tcW w:w="10774" w:type="dxa"/>
          </w:tcPr>
          <w:p w14:paraId="1A7199B0" w14:textId="23276CE7" w:rsidR="00F62E13" w:rsidRPr="00F62E13" w:rsidRDefault="00F62E13" w:rsidP="00F62E13">
            <w:pPr>
              <w:pStyle w:val="ListeParagraf"/>
              <w:rPr>
                <w:b/>
                <w:bCs/>
              </w:rPr>
            </w:pPr>
            <w:r>
              <w:rPr>
                <w:b/>
                <w:bCs/>
              </w:rPr>
              <w:t>İmza:</w:t>
            </w:r>
          </w:p>
        </w:tc>
      </w:tr>
    </w:tbl>
    <w:p w14:paraId="01E6EC91" w14:textId="77777777" w:rsidR="00F62E13" w:rsidRPr="00A51D4E" w:rsidRDefault="00F62E13" w:rsidP="00AC0C53"/>
    <w:sectPr w:rsidR="00F62E13" w:rsidRPr="00A51D4E" w:rsidSect="005B4440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C169A" w14:textId="77777777" w:rsidR="00EF6056" w:rsidRDefault="00EF6056" w:rsidP="003A6F6D">
      <w:r>
        <w:separator/>
      </w:r>
    </w:p>
  </w:endnote>
  <w:endnote w:type="continuationSeparator" w:id="0">
    <w:p w14:paraId="7536C2F6" w14:textId="77777777" w:rsidR="00EF6056" w:rsidRDefault="00EF6056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127B6485" w:rsidR="00FA108B" w:rsidRPr="00FA108B" w:rsidRDefault="003F0F6C" w:rsidP="003F0F6C">
          <w:pPr>
            <w:pStyle w:val="stBilgi"/>
            <w:jc w:val="center"/>
          </w:pPr>
          <w:r>
            <w:t>Türkçe Öğretimi Uygulama ve Araştırma Merkez Müdürlüğü</w:t>
          </w:r>
        </w:p>
      </w:tc>
      <w:tc>
        <w:tcPr>
          <w:tcW w:w="3717" w:type="dxa"/>
          <w:vAlign w:val="center"/>
        </w:tcPr>
        <w:p w14:paraId="1146F847" w14:textId="1D49BD66" w:rsidR="00FA108B" w:rsidRPr="00514ECE" w:rsidRDefault="00711487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FCC95" w14:textId="77777777" w:rsidR="00EF6056" w:rsidRDefault="00EF6056" w:rsidP="003A6F6D">
      <w:r>
        <w:separator/>
      </w:r>
    </w:p>
  </w:footnote>
  <w:footnote w:type="continuationSeparator" w:id="0">
    <w:p w14:paraId="7B82F6C4" w14:textId="77777777" w:rsidR="00EF6056" w:rsidRDefault="00EF6056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4"/>
      <w:gridCol w:w="4790"/>
      <w:gridCol w:w="1834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1C079FD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3F9D42F1" w14:textId="20AF3998" w:rsidR="00E57D3C" w:rsidRDefault="003377CC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TÜRKÇE ÖĞRETİMİ UYGULAMA VE ARAŞTIRMA MERKEZ MÜDÜRLÜĞÜ</w:t>
          </w:r>
        </w:p>
        <w:p w14:paraId="4EB304DA" w14:textId="1CC09F04" w:rsidR="00E57D3C" w:rsidRPr="003A6F6D" w:rsidRDefault="00E57D3C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GÖREV TANIMI</w:t>
          </w:r>
        </w:p>
      </w:tc>
      <w:tc>
        <w:tcPr>
          <w:tcW w:w="1843" w:type="dxa"/>
        </w:tcPr>
        <w:p w14:paraId="2C64F359" w14:textId="546553CC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2C3473B8" w:rsidR="00384F51" w:rsidRPr="00006914" w:rsidRDefault="003377CC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TMR</w:t>
          </w:r>
          <w:r w:rsidR="00006914" w:rsidRPr="00006914">
            <w:rPr>
              <w:sz w:val="20"/>
              <w:szCs w:val="20"/>
            </w:rPr>
            <w:t>.GT.00</w:t>
          </w:r>
          <w:r w:rsidR="00463C0F">
            <w:rPr>
              <w:sz w:val="20"/>
              <w:szCs w:val="20"/>
            </w:rPr>
            <w:t>2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0DC20C1E" w:rsidR="00384F51" w:rsidRPr="00006914" w:rsidRDefault="00065A2E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17.06.2025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4E41660E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006914" w:rsidRDefault="00FA108B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006914" w:rsidRDefault="00384F51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77C85F29" w:rsidR="00384F51" w:rsidRPr="00006914" w:rsidRDefault="003F241E" w:rsidP="003A6F6D">
          <w:pPr>
            <w:pStyle w:val="stBilgi"/>
            <w:rPr>
              <w:sz w:val="20"/>
              <w:szCs w:val="20"/>
            </w:rPr>
          </w:pPr>
          <w:r w:rsidRPr="00006914">
            <w:rPr>
              <w:sz w:val="20"/>
              <w:szCs w:val="20"/>
            </w:rPr>
            <w:fldChar w:fldCharType="begin"/>
          </w:r>
          <w:r w:rsidRPr="00006914">
            <w:rPr>
              <w:sz w:val="20"/>
              <w:szCs w:val="20"/>
            </w:rPr>
            <w:instrText>PAGE   \* MERGEFORMAT</w:instrText>
          </w:r>
          <w:r w:rsidRPr="00006914">
            <w:rPr>
              <w:sz w:val="20"/>
              <w:szCs w:val="20"/>
            </w:rPr>
            <w:fldChar w:fldCharType="separate"/>
          </w:r>
          <w:r w:rsidRPr="00006914">
            <w:rPr>
              <w:sz w:val="20"/>
              <w:szCs w:val="20"/>
            </w:rPr>
            <w:t>1</w:t>
          </w:r>
          <w:r w:rsidRPr="00006914">
            <w:rPr>
              <w:sz w:val="20"/>
              <w:szCs w:val="20"/>
            </w:rPr>
            <w:fldChar w:fldCharType="end"/>
          </w:r>
          <w:r w:rsidRPr="00006914">
            <w:rPr>
              <w:sz w:val="20"/>
              <w:szCs w:val="20"/>
            </w:rPr>
            <w:t>/</w:t>
          </w:r>
          <w:r w:rsidR="000075D4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0075D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93495"/>
    <w:multiLevelType w:val="hybridMultilevel"/>
    <w:tmpl w:val="68BA11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37C6A"/>
    <w:multiLevelType w:val="hybridMultilevel"/>
    <w:tmpl w:val="7ACC41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C240D"/>
    <w:multiLevelType w:val="hybridMultilevel"/>
    <w:tmpl w:val="4FA832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325723">
    <w:abstractNumId w:val="0"/>
  </w:num>
  <w:num w:numId="2" w16cid:durableId="882908262">
    <w:abstractNumId w:val="1"/>
  </w:num>
  <w:num w:numId="3" w16cid:durableId="1187447120">
    <w:abstractNumId w:val="3"/>
  </w:num>
  <w:num w:numId="4" w16cid:durableId="1163010882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06914"/>
    <w:rsid w:val="000075D4"/>
    <w:rsid w:val="00031ADB"/>
    <w:rsid w:val="00037FAE"/>
    <w:rsid w:val="0004615F"/>
    <w:rsid w:val="00046E8B"/>
    <w:rsid w:val="00065A2E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422AE"/>
    <w:rsid w:val="001450CE"/>
    <w:rsid w:val="001636BD"/>
    <w:rsid w:val="0016373F"/>
    <w:rsid w:val="00171560"/>
    <w:rsid w:val="00180C72"/>
    <w:rsid w:val="00182204"/>
    <w:rsid w:val="001A2010"/>
    <w:rsid w:val="001B7AB7"/>
    <w:rsid w:val="001C77DD"/>
    <w:rsid w:val="001D4C1F"/>
    <w:rsid w:val="001E3864"/>
    <w:rsid w:val="001F2107"/>
    <w:rsid w:val="00203B7C"/>
    <w:rsid w:val="00204AE0"/>
    <w:rsid w:val="00214B7C"/>
    <w:rsid w:val="00225877"/>
    <w:rsid w:val="00235C6E"/>
    <w:rsid w:val="00235F39"/>
    <w:rsid w:val="00256272"/>
    <w:rsid w:val="00267DE1"/>
    <w:rsid w:val="0027275A"/>
    <w:rsid w:val="00276D63"/>
    <w:rsid w:val="0028241B"/>
    <w:rsid w:val="00282888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377CC"/>
    <w:rsid w:val="0034727A"/>
    <w:rsid w:val="00367BB7"/>
    <w:rsid w:val="00367CE1"/>
    <w:rsid w:val="0037780E"/>
    <w:rsid w:val="00384F51"/>
    <w:rsid w:val="003873E7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E50A6"/>
    <w:rsid w:val="003F0F6C"/>
    <w:rsid w:val="003F241E"/>
    <w:rsid w:val="00403546"/>
    <w:rsid w:val="004049C4"/>
    <w:rsid w:val="0041546D"/>
    <w:rsid w:val="004168FE"/>
    <w:rsid w:val="00422799"/>
    <w:rsid w:val="00424D9E"/>
    <w:rsid w:val="00434CC9"/>
    <w:rsid w:val="00434D9F"/>
    <w:rsid w:val="00445009"/>
    <w:rsid w:val="004636D6"/>
    <w:rsid w:val="00463C0F"/>
    <w:rsid w:val="004657C6"/>
    <w:rsid w:val="00467773"/>
    <w:rsid w:val="004742ED"/>
    <w:rsid w:val="00485BF0"/>
    <w:rsid w:val="00487ECD"/>
    <w:rsid w:val="00495A30"/>
    <w:rsid w:val="004A2708"/>
    <w:rsid w:val="004C198C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767D5"/>
    <w:rsid w:val="00591C8F"/>
    <w:rsid w:val="005B4440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E364D"/>
    <w:rsid w:val="006F002F"/>
    <w:rsid w:val="006F3444"/>
    <w:rsid w:val="007056E2"/>
    <w:rsid w:val="00711487"/>
    <w:rsid w:val="0071248E"/>
    <w:rsid w:val="007206B0"/>
    <w:rsid w:val="00723B95"/>
    <w:rsid w:val="00733D61"/>
    <w:rsid w:val="00736D21"/>
    <w:rsid w:val="00736EAE"/>
    <w:rsid w:val="007460F0"/>
    <w:rsid w:val="00747B69"/>
    <w:rsid w:val="0075140B"/>
    <w:rsid w:val="0075682C"/>
    <w:rsid w:val="007617AB"/>
    <w:rsid w:val="00763742"/>
    <w:rsid w:val="00772171"/>
    <w:rsid w:val="007745B1"/>
    <w:rsid w:val="0077528F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60AF"/>
    <w:rsid w:val="007E62E2"/>
    <w:rsid w:val="007F40BD"/>
    <w:rsid w:val="00805E37"/>
    <w:rsid w:val="008145C1"/>
    <w:rsid w:val="00821F3A"/>
    <w:rsid w:val="00825DFC"/>
    <w:rsid w:val="00827E02"/>
    <w:rsid w:val="008508BE"/>
    <w:rsid w:val="00855F07"/>
    <w:rsid w:val="0086578B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C0FFE"/>
    <w:rsid w:val="009D7437"/>
    <w:rsid w:val="009E41E2"/>
    <w:rsid w:val="009F0E31"/>
    <w:rsid w:val="00A026C5"/>
    <w:rsid w:val="00A04EEA"/>
    <w:rsid w:val="00A25464"/>
    <w:rsid w:val="00A27631"/>
    <w:rsid w:val="00A40EDA"/>
    <w:rsid w:val="00A41EC4"/>
    <w:rsid w:val="00A43F14"/>
    <w:rsid w:val="00A51D4E"/>
    <w:rsid w:val="00A553BF"/>
    <w:rsid w:val="00A57F52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0C53"/>
    <w:rsid w:val="00AC4257"/>
    <w:rsid w:val="00AD6ED2"/>
    <w:rsid w:val="00AF3CB2"/>
    <w:rsid w:val="00AF6489"/>
    <w:rsid w:val="00B01395"/>
    <w:rsid w:val="00B02F55"/>
    <w:rsid w:val="00B06AA9"/>
    <w:rsid w:val="00B1480B"/>
    <w:rsid w:val="00B17804"/>
    <w:rsid w:val="00B254D1"/>
    <w:rsid w:val="00B306C8"/>
    <w:rsid w:val="00B35936"/>
    <w:rsid w:val="00B36C2D"/>
    <w:rsid w:val="00B568C1"/>
    <w:rsid w:val="00B67F29"/>
    <w:rsid w:val="00B71687"/>
    <w:rsid w:val="00B81D7D"/>
    <w:rsid w:val="00B87985"/>
    <w:rsid w:val="00BA1539"/>
    <w:rsid w:val="00BB1ECB"/>
    <w:rsid w:val="00BB3F09"/>
    <w:rsid w:val="00BB47D5"/>
    <w:rsid w:val="00BB6714"/>
    <w:rsid w:val="00BC1C11"/>
    <w:rsid w:val="00BC6A49"/>
    <w:rsid w:val="00BD3489"/>
    <w:rsid w:val="00BE0969"/>
    <w:rsid w:val="00BE304F"/>
    <w:rsid w:val="00BE43EA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645F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A0F70"/>
    <w:rsid w:val="00DB0540"/>
    <w:rsid w:val="00DC560F"/>
    <w:rsid w:val="00DC75DA"/>
    <w:rsid w:val="00DD09D6"/>
    <w:rsid w:val="00DD0CDE"/>
    <w:rsid w:val="00DD3A63"/>
    <w:rsid w:val="00DF396C"/>
    <w:rsid w:val="00E0075E"/>
    <w:rsid w:val="00E073D5"/>
    <w:rsid w:val="00E143A1"/>
    <w:rsid w:val="00E1772E"/>
    <w:rsid w:val="00E30E12"/>
    <w:rsid w:val="00E44A21"/>
    <w:rsid w:val="00E5068C"/>
    <w:rsid w:val="00E52E86"/>
    <w:rsid w:val="00E57D3C"/>
    <w:rsid w:val="00E644F9"/>
    <w:rsid w:val="00E7328C"/>
    <w:rsid w:val="00E73956"/>
    <w:rsid w:val="00E93D33"/>
    <w:rsid w:val="00EA0BE6"/>
    <w:rsid w:val="00EA17DD"/>
    <w:rsid w:val="00EB18A1"/>
    <w:rsid w:val="00EC013C"/>
    <w:rsid w:val="00EC5040"/>
    <w:rsid w:val="00ED4CD1"/>
    <w:rsid w:val="00EE506F"/>
    <w:rsid w:val="00EF1D5C"/>
    <w:rsid w:val="00EF6056"/>
    <w:rsid w:val="00F05ECA"/>
    <w:rsid w:val="00F3028F"/>
    <w:rsid w:val="00F30556"/>
    <w:rsid w:val="00F4337D"/>
    <w:rsid w:val="00F43EC4"/>
    <w:rsid w:val="00F54792"/>
    <w:rsid w:val="00F62E13"/>
    <w:rsid w:val="00F67FBD"/>
    <w:rsid w:val="00F75D31"/>
    <w:rsid w:val="00F81C5F"/>
    <w:rsid w:val="00F8455D"/>
    <w:rsid w:val="00F9318C"/>
    <w:rsid w:val="00FA108B"/>
    <w:rsid w:val="00FA1580"/>
    <w:rsid w:val="00FC03F9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1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8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14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9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3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2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2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6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8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8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4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97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0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9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9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2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3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9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3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3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0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6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45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6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4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5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2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0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9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3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14</cp:revision>
  <cp:lastPrinted>2025-04-08T23:39:00Z</cp:lastPrinted>
  <dcterms:created xsi:type="dcterms:W3CDTF">2025-04-30T09:02:00Z</dcterms:created>
  <dcterms:modified xsi:type="dcterms:W3CDTF">2025-08-11T08:23:00Z</dcterms:modified>
</cp:coreProperties>
</file>