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EF4F" w14:textId="0482325F" w:rsidR="006053DB" w:rsidRDefault="006053DB" w:rsidP="006053DB">
      <w:pPr>
        <w:spacing w:after="0"/>
      </w:pPr>
      <w:proofErr w:type="spellStart"/>
      <w:proofErr w:type="gramStart"/>
      <w:r>
        <w:t>ğrenci</w:t>
      </w:r>
      <w:proofErr w:type="spellEnd"/>
      <w:proofErr w:type="gramEnd"/>
      <w:r>
        <w:t>, uygulamalı sınava gelirken aşağıdaki maddelere uymakla yükümlüdür.</w:t>
      </w:r>
    </w:p>
    <w:p w14:paraId="18BE9BD1" w14:textId="77777777" w:rsidR="006053DB" w:rsidRDefault="006053DB" w:rsidP="006053DB">
      <w:pPr>
        <w:spacing w:after="0"/>
      </w:pPr>
      <w:r>
        <w:t>Ayrıca, uygulamalı sınav değerlendirme formunda yer alan ölçütler açıklamalı olarak aşağıda belirtilmiştir. Ders sorumlusu öğretim elemanı, uygulamalı sınavı bu ölçütler çerçevesinde değerlendireceğinden, öğrencilerin bu hususlarda bilgi sahibi olması önem arz etmektedir.</w:t>
      </w:r>
    </w:p>
    <w:p w14:paraId="0CDE5770" w14:textId="636C6CE7" w:rsidR="00366FAA" w:rsidRPr="00366FAA" w:rsidRDefault="006053DB" w:rsidP="006053DB">
      <w:pPr>
        <w:spacing w:after="0"/>
      </w:pPr>
      <w:r>
        <w:t>Aşağıda yer alan maddeleri bilmek ve uygulamak öğrencinin sorumluluğundadır.</w:t>
      </w:r>
    </w:p>
    <w:p w14:paraId="44DB8CB5" w14:textId="77777777" w:rsidR="00366FAA" w:rsidRDefault="00366FAA" w:rsidP="00366FAA">
      <w:pPr>
        <w:spacing w:after="0"/>
      </w:pPr>
    </w:p>
    <w:p w14:paraId="6D305C08" w14:textId="77777777" w:rsidR="006053DB" w:rsidRPr="00366FAA" w:rsidRDefault="006053DB" w:rsidP="00366FAA">
      <w:pPr>
        <w:spacing w:after="0"/>
      </w:pPr>
    </w:p>
    <w:p w14:paraId="48CD11C5" w14:textId="2B517B3B" w:rsidR="00366FAA" w:rsidRDefault="00366FAA" w:rsidP="00366FAA">
      <w:pPr>
        <w:spacing w:after="0"/>
        <w:rPr>
          <w:b/>
          <w:bCs/>
        </w:rPr>
      </w:pPr>
      <w:r w:rsidRPr="00366FAA">
        <w:rPr>
          <w:b/>
          <w:bCs/>
        </w:rPr>
        <w:t xml:space="preserve">1. </w:t>
      </w:r>
      <w:r w:rsidR="006053DB" w:rsidRPr="006053DB">
        <w:rPr>
          <w:b/>
          <w:bCs/>
        </w:rPr>
        <w:t>DERS ARAÇ-GEREÇ HAZIRLIĞI VE TEKNİK DONANIM KULLANIMI</w:t>
      </w:r>
    </w:p>
    <w:p w14:paraId="19BF5256" w14:textId="77777777" w:rsidR="006053DB" w:rsidRPr="00366FAA" w:rsidRDefault="006053DB" w:rsidP="00366FAA">
      <w:pPr>
        <w:spacing w:after="0"/>
      </w:pPr>
    </w:p>
    <w:p w14:paraId="06E5C7B1" w14:textId="77777777" w:rsidR="006053DB" w:rsidRDefault="006053DB" w:rsidP="00185426">
      <w:pPr>
        <w:pStyle w:val="ListeParagraf"/>
        <w:numPr>
          <w:ilvl w:val="0"/>
          <w:numId w:val="3"/>
        </w:numPr>
        <w:spacing w:line="276" w:lineRule="auto"/>
      </w:pPr>
      <w:r>
        <w:t>Öğrenci, sınav saatinden önce gerekli araçları (kişisel bilgisayar, grafik tablet, USB bellek, çizim malzemeleri vb.) eksiksiz ve çalışır halde yanında bulundurmalıdır.</w:t>
      </w:r>
    </w:p>
    <w:p w14:paraId="382A8DEB" w14:textId="77777777" w:rsidR="006053DB" w:rsidRDefault="006053DB" w:rsidP="00185426">
      <w:pPr>
        <w:pStyle w:val="ListeParagraf"/>
        <w:numPr>
          <w:ilvl w:val="0"/>
          <w:numId w:val="3"/>
        </w:numPr>
        <w:spacing w:line="276" w:lineRule="auto"/>
      </w:pPr>
      <w:r>
        <w:t xml:space="preserve">Yazılım (Adobe </w:t>
      </w:r>
      <w:proofErr w:type="spellStart"/>
      <w:r>
        <w:t>Illustrator</w:t>
      </w:r>
      <w:proofErr w:type="spellEnd"/>
      <w:r>
        <w:t xml:space="preserve">, Photoshop, </w:t>
      </w:r>
      <w:proofErr w:type="spellStart"/>
      <w:r>
        <w:t>InDesign</w:t>
      </w:r>
      <w:proofErr w:type="spellEnd"/>
      <w:r>
        <w:t xml:space="preserve"> vb.) kullanımında yetkinlik beklenir. Öğrenci, programlara hâkim olmalı ve lisanslı/yasal yazılımlar kullanmalıdır.</w:t>
      </w:r>
    </w:p>
    <w:p w14:paraId="53934830" w14:textId="77777777" w:rsidR="006053DB" w:rsidRDefault="006053DB" w:rsidP="00185426">
      <w:pPr>
        <w:pStyle w:val="ListeParagraf"/>
        <w:numPr>
          <w:ilvl w:val="0"/>
          <w:numId w:val="3"/>
        </w:numPr>
        <w:spacing w:line="276" w:lineRule="auto"/>
      </w:pPr>
      <w:r>
        <w:t>Sınav esnasında sistem çökmeleri, dosya kayıpları vb. durumlara karşı çalışmasını düzenli olarak yedeklemek öğrencinin sorumluluğundadır.</w:t>
      </w:r>
    </w:p>
    <w:p w14:paraId="4B1F9684" w14:textId="54452EC8" w:rsidR="00EB5DD7" w:rsidRDefault="006053DB" w:rsidP="00185426">
      <w:pPr>
        <w:pStyle w:val="ListeParagraf"/>
        <w:numPr>
          <w:ilvl w:val="0"/>
          <w:numId w:val="3"/>
        </w:numPr>
        <w:spacing w:line="276" w:lineRule="auto"/>
      </w:pPr>
      <w:r>
        <w:t>Bilgisayar laboratuvarında çalışan öğrenciler, ekipmanları dikkatli ve temiz kullanmalı, sınav sonunda kullandığı cihaz ve çevre birimlerini düzenli bırakmalıdır.</w:t>
      </w:r>
    </w:p>
    <w:p w14:paraId="6D7DE4D6" w14:textId="77777777" w:rsidR="006053DB" w:rsidRDefault="006053DB" w:rsidP="006053DB">
      <w:pPr>
        <w:pStyle w:val="ListeParagraf"/>
        <w:spacing w:line="276" w:lineRule="auto"/>
      </w:pPr>
    </w:p>
    <w:p w14:paraId="15DAB26F" w14:textId="77777777" w:rsidR="006053DB" w:rsidRDefault="00366FAA" w:rsidP="00366FAA">
      <w:pPr>
        <w:spacing w:after="0"/>
        <w:rPr>
          <w:b/>
          <w:bCs/>
        </w:rPr>
      </w:pPr>
      <w:r w:rsidRPr="00366FAA">
        <w:rPr>
          <w:b/>
          <w:bCs/>
        </w:rPr>
        <w:t xml:space="preserve">2. </w:t>
      </w:r>
      <w:r w:rsidR="006053DB" w:rsidRPr="006053DB">
        <w:rPr>
          <w:b/>
          <w:bCs/>
        </w:rPr>
        <w:t>TASARIM SÜRECİNE HAKİMİYET VE KONSEPT GELİŞTİRME</w:t>
      </w:r>
    </w:p>
    <w:p w14:paraId="3E73EBE8" w14:textId="77777777" w:rsidR="006053DB" w:rsidRDefault="006053DB" w:rsidP="00366FAA">
      <w:pPr>
        <w:spacing w:after="0"/>
        <w:rPr>
          <w:b/>
          <w:bCs/>
        </w:rPr>
      </w:pPr>
    </w:p>
    <w:p w14:paraId="6F447A61" w14:textId="77777777" w:rsidR="006053DB" w:rsidRDefault="006053DB" w:rsidP="00185426">
      <w:pPr>
        <w:pStyle w:val="ListeParagraf"/>
        <w:numPr>
          <w:ilvl w:val="0"/>
          <w:numId w:val="4"/>
        </w:numPr>
        <w:spacing w:after="0" w:line="276" w:lineRule="auto"/>
      </w:pPr>
      <w:r>
        <w:t xml:space="preserve">Öğrenci, verilen </w:t>
      </w:r>
      <w:proofErr w:type="spellStart"/>
      <w:r>
        <w:t>brief’i</w:t>
      </w:r>
      <w:proofErr w:type="spellEnd"/>
      <w:r>
        <w:t xml:space="preserve"> dikkatlice okuyup analiz etmeli, sınav süresi içinde kendi özgün yorumunu geliştirmelidir.</w:t>
      </w:r>
    </w:p>
    <w:p w14:paraId="3117DF30" w14:textId="77777777" w:rsidR="006053DB" w:rsidRDefault="006053DB" w:rsidP="00185426">
      <w:pPr>
        <w:pStyle w:val="ListeParagraf"/>
        <w:numPr>
          <w:ilvl w:val="0"/>
          <w:numId w:val="4"/>
        </w:numPr>
        <w:spacing w:after="0" w:line="276" w:lineRule="auto"/>
      </w:pPr>
      <w:r>
        <w:t>Çalışma sadece görsel değil, fikirsel temele de dayanmalı; hedef kitle, mesaj ve işlev gibi temel tasarım kriterleri dikkate alınmalıdır.</w:t>
      </w:r>
    </w:p>
    <w:p w14:paraId="7BDA0954" w14:textId="77777777" w:rsidR="006053DB" w:rsidRDefault="006053DB" w:rsidP="00185426">
      <w:pPr>
        <w:pStyle w:val="ListeParagraf"/>
        <w:numPr>
          <w:ilvl w:val="0"/>
          <w:numId w:val="4"/>
        </w:numPr>
        <w:spacing w:after="0" w:line="276" w:lineRule="auto"/>
      </w:pPr>
      <w:r>
        <w:t xml:space="preserve">Eskiz çalışması, </w:t>
      </w:r>
      <w:proofErr w:type="spellStart"/>
      <w:r>
        <w:t>moodboard</w:t>
      </w:r>
      <w:proofErr w:type="spellEnd"/>
      <w:r>
        <w:t xml:space="preserve"> veya kavramsal notlar sunulması beklenir (dersin içeriğine göre öğretim elemanı belirtecektir).</w:t>
      </w:r>
    </w:p>
    <w:p w14:paraId="35193E0C" w14:textId="76A4D3FF" w:rsidR="00366FAA" w:rsidRDefault="006053DB" w:rsidP="00185426">
      <w:pPr>
        <w:pStyle w:val="ListeParagraf"/>
        <w:numPr>
          <w:ilvl w:val="0"/>
          <w:numId w:val="4"/>
        </w:numPr>
        <w:spacing w:after="0" w:line="276" w:lineRule="auto"/>
      </w:pPr>
      <w:r>
        <w:t>Sınav süresince öğretim elemanının yönelttiği açıklayıcı sorulara tutarlı ve bilinçli cevaplar verilmelidir.</w:t>
      </w:r>
    </w:p>
    <w:p w14:paraId="5B6F4DAE" w14:textId="77777777" w:rsidR="006053DB" w:rsidRDefault="006053DB" w:rsidP="006053DB">
      <w:pPr>
        <w:spacing w:after="0"/>
      </w:pPr>
    </w:p>
    <w:p w14:paraId="2C31B57A" w14:textId="77777777" w:rsidR="006053DB" w:rsidRPr="00366FAA" w:rsidRDefault="006053DB" w:rsidP="006053DB">
      <w:pPr>
        <w:spacing w:after="0"/>
      </w:pPr>
    </w:p>
    <w:p w14:paraId="246E284E" w14:textId="36E59220" w:rsidR="00366FAA" w:rsidRDefault="00366FAA" w:rsidP="00366FAA">
      <w:pPr>
        <w:spacing w:after="0"/>
        <w:rPr>
          <w:b/>
          <w:bCs/>
        </w:rPr>
      </w:pPr>
      <w:r w:rsidRPr="00366FAA">
        <w:rPr>
          <w:b/>
          <w:bCs/>
        </w:rPr>
        <w:t xml:space="preserve">3. </w:t>
      </w:r>
      <w:r w:rsidR="006053DB" w:rsidRPr="006053DB">
        <w:rPr>
          <w:b/>
          <w:bCs/>
        </w:rPr>
        <w:t>YARATICILIK VE TASARIM DİLİ</w:t>
      </w:r>
    </w:p>
    <w:p w14:paraId="4B01C16D" w14:textId="77777777" w:rsidR="006053DB" w:rsidRPr="00366FAA" w:rsidRDefault="006053DB" w:rsidP="00366FAA">
      <w:pPr>
        <w:spacing w:after="0"/>
      </w:pPr>
    </w:p>
    <w:p w14:paraId="099190D5" w14:textId="77777777" w:rsidR="006053DB" w:rsidRDefault="006053DB" w:rsidP="00185426">
      <w:pPr>
        <w:pStyle w:val="ListeParagraf"/>
        <w:numPr>
          <w:ilvl w:val="0"/>
          <w:numId w:val="5"/>
        </w:numPr>
        <w:spacing w:after="0" w:line="276" w:lineRule="auto"/>
      </w:pPr>
      <w:r>
        <w:t xml:space="preserve">Tasarım özgün, yaratıcı ve </w:t>
      </w:r>
      <w:proofErr w:type="spellStart"/>
      <w:r>
        <w:t>brief’e</w:t>
      </w:r>
      <w:proofErr w:type="spellEnd"/>
      <w:r>
        <w:t xml:space="preserve"> uygun olmalıdır. Herhangi bir görsel veya fikrin izinsiz şekilde kullanılması durumunda akademik etik ihlali sayılır.</w:t>
      </w:r>
    </w:p>
    <w:p w14:paraId="306DE69D" w14:textId="77777777" w:rsidR="006053DB" w:rsidRDefault="006053DB" w:rsidP="00185426">
      <w:pPr>
        <w:pStyle w:val="ListeParagraf"/>
        <w:numPr>
          <w:ilvl w:val="0"/>
          <w:numId w:val="5"/>
        </w:numPr>
        <w:spacing w:after="0" w:line="276" w:lineRule="auto"/>
      </w:pPr>
      <w:r>
        <w:t>Renk, tipografi, görsel hiyerarşi ve boşluk kullanımı profesyonel düzeyde olmalı; öğrenci grafik dilini etkin kullanmalıdır.</w:t>
      </w:r>
    </w:p>
    <w:p w14:paraId="647BEB02" w14:textId="0334E776" w:rsidR="00366FAA" w:rsidRDefault="006053DB" w:rsidP="00185426">
      <w:pPr>
        <w:pStyle w:val="ListeParagraf"/>
        <w:numPr>
          <w:ilvl w:val="0"/>
          <w:numId w:val="5"/>
        </w:numPr>
        <w:spacing w:after="0" w:line="276" w:lineRule="auto"/>
      </w:pPr>
      <w:r>
        <w:t>Sunulan çalışmanın tasarım dili, grafik tasarım ilkeleri açısından tutarlı ve bütüncül bir estetik barındırmalıdır.</w:t>
      </w:r>
    </w:p>
    <w:p w14:paraId="62A48793" w14:textId="77777777" w:rsidR="006053DB" w:rsidRDefault="006053DB" w:rsidP="006053DB">
      <w:pPr>
        <w:spacing w:after="0"/>
      </w:pPr>
    </w:p>
    <w:p w14:paraId="1E426066" w14:textId="77777777" w:rsidR="006053DB" w:rsidRDefault="006053DB" w:rsidP="006053DB">
      <w:pPr>
        <w:spacing w:after="0"/>
      </w:pPr>
    </w:p>
    <w:p w14:paraId="03B8E525" w14:textId="77777777" w:rsidR="006053DB" w:rsidRPr="00366FAA" w:rsidRDefault="006053DB" w:rsidP="006053DB">
      <w:pPr>
        <w:spacing w:after="0"/>
      </w:pPr>
    </w:p>
    <w:p w14:paraId="00F3A8DC" w14:textId="3D515241" w:rsidR="00366FAA" w:rsidRDefault="00366FAA" w:rsidP="00366FAA">
      <w:pPr>
        <w:spacing w:after="0"/>
        <w:rPr>
          <w:b/>
          <w:bCs/>
        </w:rPr>
      </w:pPr>
      <w:r w:rsidRPr="00366FAA">
        <w:rPr>
          <w:b/>
          <w:bCs/>
        </w:rPr>
        <w:t xml:space="preserve">4. </w:t>
      </w:r>
      <w:r w:rsidR="006053DB" w:rsidRPr="006053DB">
        <w:rPr>
          <w:b/>
          <w:bCs/>
        </w:rPr>
        <w:t>ZAMAN YÖNETİMİ VE UYGULAMA BECERİSİ</w:t>
      </w:r>
    </w:p>
    <w:p w14:paraId="0569C9D2" w14:textId="77777777" w:rsidR="006053DB" w:rsidRPr="00366FAA" w:rsidRDefault="006053DB" w:rsidP="00366FAA">
      <w:pPr>
        <w:spacing w:after="0"/>
      </w:pPr>
    </w:p>
    <w:p w14:paraId="7F2DCB32" w14:textId="77777777" w:rsidR="006053DB" w:rsidRDefault="006053DB" w:rsidP="00185426">
      <w:pPr>
        <w:pStyle w:val="ListeParagraf"/>
        <w:numPr>
          <w:ilvl w:val="0"/>
          <w:numId w:val="6"/>
        </w:numPr>
        <w:spacing w:after="0" w:line="276" w:lineRule="auto"/>
      </w:pPr>
      <w:r>
        <w:lastRenderedPageBreak/>
        <w:t>Sınav süresi verimli kullanılmalı; çalışma süresi sonunda projenin tamamlanmış olması beklenir.</w:t>
      </w:r>
    </w:p>
    <w:p w14:paraId="1AD94337" w14:textId="77777777" w:rsidR="006053DB" w:rsidRDefault="006053DB" w:rsidP="00185426">
      <w:pPr>
        <w:pStyle w:val="ListeParagraf"/>
        <w:numPr>
          <w:ilvl w:val="0"/>
          <w:numId w:val="6"/>
        </w:numPr>
        <w:spacing w:after="0" w:line="276" w:lineRule="auto"/>
      </w:pPr>
      <w:r>
        <w:t>Öğrenci, öncelikleri doğru belirleyerek konsept geliştirme, uygulama ve sunuma zaman ayırmalıdır.</w:t>
      </w:r>
    </w:p>
    <w:p w14:paraId="7508B839" w14:textId="1BF446CF" w:rsidR="00366FAA" w:rsidRDefault="006053DB" w:rsidP="00185426">
      <w:pPr>
        <w:pStyle w:val="ListeParagraf"/>
        <w:numPr>
          <w:ilvl w:val="0"/>
          <w:numId w:val="6"/>
        </w:numPr>
        <w:spacing w:after="0" w:line="276" w:lineRule="auto"/>
      </w:pPr>
      <w:r>
        <w:t>Süre sonunda teslim edilmeyen çalışmalar değerlendirme dışı bırakılabilir (öğretim elemanının sınav yönergesine göre esneklik gösterebilir).</w:t>
      </w:r>
    </w:p>
    <w:p w14:paraId="054226EA" w14:textId="77777777" w:rsidR="006053DB" w:rsidRDefault="006053DB" w:rsidP="00366FAA">
      <w:pPr>
        <w:spacing w:after="0"/>
      </w:pPr>
    </w:p>
    <w:p w14:paraId="2C4A54D0" w14:textId="77777777" w:rsidR="006053DB" w:rsidRDefault="006053DB" w:rsidP="00366FAA">
      <w:pPr>
        <w:spacing w:after="0"/>
      </w:pPr>
    </w:p>
    <w:p w14:paraId="53A59832" w14:textId="77777777" w:rsidR="006053DB" w:rsidRPr="00366FAA" w:rsidRDefault="006053DB" w:rsidP="00366FAA">
      <w:pPr>
        <w:spacing w:after="0"/>
      </w:pPr>
    </w:p>
    <w:p w14:paraId="6A905353" w14:textId="08559FE9" w:rsidR="00366FAA" w:rsidRDefault="00366FAA" w:rsidP="00366FAA">
      <w:pPr>
        <w:spacing w:after="0"/>
        <w:rPr>
          <w:b/>
          <w:bCs/>
        </w:rPr>
      </w:pPr>
      <w:r w:rsidRPr="00366FAA">
        <w:rPr>
          <w:b/>
          <w:bCs/>
        </w:rPr>
        <w:t xml:space="preserve">5. </w:t>
      </w:r>
      <w:r w:rsidR="006053DB" w:rsidRPr="006053DB">
        <w:rPr>
          <w:b/>
          <w:bCs/>
        </w:rPr>
        <w:t>SUNUM VE İFADE BECERİSİ</w:t>
      </w:r>
    </w:p>
    <w:p w14:paraId="7375FF6A" w14:textId="77777777" w:rsidR="00366FAA" w:rsidRDefault="00366FAA" w:rsidP="00366FAA">
      <w:pPr>
        <w:spacing w:after="0"/>
      </w:pPr>
    </w:p>
    <w:p w14:paraId="4A9C6ED0" w14:textId="77777777" w:rsidR="006053DB" w:rsidRDefault="006053DB" w:rsidP="00366FAA">
      <w:pPr>
        <w:spacing w:after="0"/>
      </w:pPr>
    </w:p>
    <w:p w14:paraId="6F837568" w14:textId="77777777" w:rsidR="006053DB" w:rsidRDefault="006053DB" w:rsidP="00185426">
      <w:pPr>
        <w:pStyle w:val="ListeParagraf"/>
        <w:numPr>
          <w:ilvl w:val="0"/>
          <w:numId w:val="7"/>
        </w:numPr>
        <w:spacing w:after="0" w:line="276" w:lineRule="auto"/>
      </w:pPr>
      <w:r>
        <w:t>Öğrenci, çalışmasını sözlü ve görsel olarak açıklayabilmeli; kararlarını gerekçelendirebilmelidir.</w:t>
      </w:r>
    </w:p>
    <w:p w14:paraId="213C0707" w14:textId="77777777" w:rsidR="006053DB" w:rsidRDefault="006053DB" w:rsidP="00185426">
      <w:pPr>
        <w:pStyle w:val="ListeParagraf"/>
        <w:numPr>
          <w:ilvl w:val="0"/>
          <w:numId w:val="7"/>
        </w:numPr>
        <w:spacing w:after="0" w:line="276" w:lineRule="auto"/>
      </w:pPr>
      <w:r>
        <w:t>Sunumda pafta yerleşimi, dosya adlandırma, tipografi ve grid sistemleri gibi profesyonel pratikler gözetilmelidir.</w:t>
      </w:r>
    </w:p>
    <w:p w14:paraId="25484275" w14:textId="16E665D9" w:rsidR="006053DB" w:rsidRDefault="006053DB" w:rsidP="00185426">
      <w:pPr>
        <w:pStyle w:val="ListeParagraf"/>
        <w:numPr>
          <w:ilvl w:val="0"/>
          <w:numId w:val="7"/>
        </w:numPr>
        <w:spacing w:after="0" w:line="276" w:lineRule="auto"/>
      </w:pPr>
      <w:r>
        <w:t>Dijital sunumlarda çözünürlük, format ve düzenleme standartlarına uyulmalı; gerekirse baskıya uygun versiyon da hazır olmalıdır.</w:t>
      </w:r>
    </w:p>
    <w:p w14:paraId="1E3B39A9" w14:textId="77777777" w:rsidR="006053DB" w:rsidRDefault="006053DB" w:rsidP="006053DB">
      <w:pPr>
        <w:spacing w:after="0"/>
      </w:pPr>
    </w:p>
    <w:p w14:paraId="1A93BEE2" w14:textId="77777777" w:rsidR="006053DB" w:rsidRPr="00366FAA" w:rsidRDefault="006053DB" w:rsidP="006053DB">
      <w:pPr>
        <w:spacing w:after="0"/>
      </w:pPr>
    </w:p>
    <w:p w14:paraId="1D318381" w14:textId="27C26911" w:rsidR="00366FAA" w:rsidRDefault="00366FAA" w:rsidP="00366FAA">
      <w:pPr>
        <w:spacing w:line="360" w:lineRule="auto"/>
      </w:pPr>
    </w:p>
    <w:p w14:paraId="34A810E2" w14:textId="58A08419" w:rsidR="00366FAA" w:rsidRPr="00366FAA" w:rsidRDefault="00366FAA" w:rsidP="00366FAA">
      <w:pPr>
        <w:spacing w:line="360" w:lineRule="auto"/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F8A99F" wp14:editId="1798A12D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6154420" cy="1198245"/>
                <wp:effectExtent l="0" t="0" r="17780" b="825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4420" cy="1198486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489925" w14:textId="41757BB5" w:rsidR="006053DB" w:rsidRPr="006053DB" w:rsidRDefault="006053DB" w:rsidP="0018542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7" w:after="0" w:line="256" w:lineRule="auto"/>
                              <w:ind w:right="1033"/>
                              <w:rPr>
                                <w:sz w:val="22"/>
                              </w:rPr>
                            </w:pPr>
                            <w:r w:rsidRPr="006053DB">
                              <w:rPr>
                                <w:sz w:val="22"/>
                              </w:rPr>
                              <w:t>BU TALİMATLARA UYMAYAN ÖĞRENCİLER SINAVDAN MEN EDİLEBİLİR VEYA PUAN İNDİRİMİ UYGULANABİLİR.</w:t>
                            </w:r>
                          </w:p>
                          <w:p w14:paraId="3F27F3E9" w14:textId="4D8C0250" w:rsidR="006053DB" w:rsidRPr="006053DB" w:rsidRDefault="006053DB" w:rsidP="0018542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7" w:after="0" w:line="256" w:lineRule="auto"/>
                              <w:ind w:right="1033"/>
                              <w:rPr>
                                <w:sz w:val="22"/>
                              </w:rPr>
                            </w:pPr>
                            <w:r w:rsidRPr="006053DB">
                              <w:rPr>
                                <w:sz w:val="22"/>
                              </w:rPr>
                              <w:t>SINAV SIRASINDA CEP TELEFONU KULLANIMI YALNIZCA ÖĞRETİM ELEMANININ İZNİYLE MÜMKÜNDÜR.</w:t>
                            </w:r>
                          </w:p>
                          <w:p w14:paraId="0651B06D" w14:textId="625AD456" w:rsidR="00366FAA" w:rsidRDefault="006053DB" w:rsidP="00185426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7" w:after="0" w:line="256" w:lineRule="auto"/>
                              <w:ind w:right="1033"/>
                            </w:pPr>
                            <w:r w:rsidRPr="006053DB">
                              <w:rPr>
                                <w:sz w:val="22"/>
                              </w:rPr>
                              <w:t>KOPYA VEYA İNTİHAL DURUMLARINDA DİSİPLİN SÜREÇLERİ BAŞLATILIR.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8A99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30.55pt;width:484.6pt;height:94.35pt;z-index:-25165721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" filled="f" strokeweight=".72pt">
                <v:path arrowok="t"/>
                <v:textbox inset="0,0,0,0">
                  <w:txbxContent>
                    <w:p w14:paraId="1F489925" w14:textId="41757BB5" w:rsidR="006053DB" w:rsidRPr="006053DB" w:rsidRDefault="006053DB" w:rsidP="006053DB">
                      <w:pPr>
                        <w:widowControl w:val="0"/>
                        <w:numPr>
                          <w:ilvl w:val="0"/>
                          <w:numId w:val="65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7" w:after="0" w:line="256" w:lineRule="auto"/>
                        <w:ind w:right="1033"/>
                        <w:rPr>
                          <w:sz w:val="22"/>
                        </w:rPr>
                      </w:pPr>
                      <w:r w:rsidRPr="006053DB">
                        <w:rPr>
                          <w:sz w:val="22"/>
                        </w:rPr>
                        <w:t>BU TALİMATLARA UYMAYAN ÖĞRENCİLER SINAVDAN MEN EDİLEBİLİR VEYA PUAN İNDİRİMİ UYGULANABİLİR.</w:t>
                      </w:r>
                    </w:p>
                    <w:p w14:paraId="3F27F3E9" w14:textId="4D8C0250" w:rsidR="006053DB" w:rsidRPr="006053DB" w:rsidRDefault="006053DB" w:rsidP="006053DB">
                      <w:pPr>
                        <w:widowControl w:val="0"/>
                        <w:numPr>
                          <w:ilvl w:val="0"/>
                          <w:numId w:val="65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7" w:after="0" w:line="256" w:lineRule="auto"/>
                        <w:ind w:right="1033"/>
                        <w:rPr>
                          <w:sz w:val="22"/>
                        </w:rPr>
                      </w:pPr>
                      <w:r w:rsidRPr="006053DB">
                        <w:rPr>
                          <w:sz w:val="22"/>
                        </w:rPr>
                        <w:t>SINAV SIRASINDA CEP TELEFONU KULLANIMI YALNIZCA ÖĞRETİM ELEMANININ İZNİYLE MÜMKÜNDÜR.</w:t>
                      </w:r>
                    </w:p>
                    <w:p w14:paraId="0651B06D" w14:textId="625AD456" w:rsidR="00366FAA" w:rsidRDefault="006053DB" w:rsidP="006053DB">
                      <w:pPr>
                        <w:widowControl w:val="0"/>
                        <w:numPr>
                          <w:ilvl w:val="0"/>
                          <w:numId w:val="65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7" w:after="0" w:line="256" w:lineRule="auto"/>
                        <w:ind w:right="1033"/>
                      </w:pPr>
                      <w:r w:rsidRPr="006053DB">
                        <w:rPr>
                          <w:sz w:val="22"/>
                        </w:rPr>
                        <w:t>KOPYA VEYA İNTİHAL DURUMLARINDA DİSİPLİN SÜREÇLERİ BAŞLATILIR.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8EAC88" w14:textId="77777777" w:rsidR="00366FAA" w:rsidRPr="00366FAA" w:rsidRDefault="00366FAA" w:rsidP="00366FAA">
      <w:pPr>
        <w:spacing w:line="360" w:lineRule="auto"/>
      </w:pPr>
    </w:p>
    <w:p w14:paraId="4D715E64" w14:textId="77777777" w:rsidR="00366FAA" w:rsidRPr="00EB5DD7" w:rsidRDefault="00366FAA" w:rsidP="00366FAA">
      <w:pPr>
        <w:spacing w:line="360" w:lineRule="auto"/>
      </w:pPr>
    </w:p>
    <w:sectPr w:rsidR="00366FAA" w:rsidRPr="00EB5DD7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24A8" w14:textId="77777777" w:rsidR="00B3732F" w:rsidRDefault="00B3732F" w:rsidP="003A6F6D">
      <w:r>
        <w:separator/>
      </w:r>
    </w:p>
  </w:endnote>
  <w:endnote w:type="continuationSeparator" w:id="0">
    <w:p w14:paraId="4DD81862" w14:textId="77777777" w:rsidR="00B3732F" w:rsidRDefault="00B3732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29F9614" w:rsidR="00185426" w:rsidRPr="00FA108B" w:rsidRDefault="00185426" w:rsidP="00185426">
          <w:pPr>
            <w:pStyle w:val="AltBilgi"/>
            <w:jc w:val="center"/>
          </w:pPr>
          <w:r>
            <w:t>Grafik Tasarımı Bölüm</w:t>
          </w:r>
          <w:r w:rsidR="004A2283">
            <w:t xml:space="preserve"> Başkan</w:t>
          </w:r>
          <w:r>
            <w:t>lığı</w:t>
          </w:r>
        </w:p>
      </w:tc>
      <w:tc>
        <w:tcPr>
          <w:tcW w:w="3717" w:type="dxa"/>
          <w:vAlign w:val="center"/>
        </w:tcPr>
        <w:p w14:paraId="1146F847" w14:textId="31F94119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185426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0E75" w14:textId="77777777" w:rsidR="00B3732F" w:rsidRDefault="00B3732F" w:rsidP="003A6F6D">
      <w:r>
        <w:separator/>
      </w:r>
    </w:p>
  </w:footnote>
  <w:footnote w:type="continuationSeparator" w:id="0">
    <w:p w14:paraId="7A56618B" w14:textId="77777777" w:rsidR="00B3732F" w:rsidRDefault="00B3732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1FB26E3E" w:rsidR="00E64D5E" w:rsidRDefault="006053DB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GRAFİK TASARIMI</w:t>
          </w:r>
          <w:r w:rsidR="00BE4402">
            <w:rPr>
              <w:b/>
              <w:bCs/>
            </w:rPr>
            <w:t xml:space="preserve"> PROGRAMI</w:t>
          </w:r>
        </w:p>
        <w:p w14:paraId="4EB304DA" w14:textId="77D686F4" w:rsidR="00851CE4" w:rsidRPr="003A6F6D" w:rsidRDefault="00F66054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366FAA">
            <w:rPr>
              <w:b/>
              <w:bCs/>
            </w:rPr>
            <w:t>SINAV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B3D5320" w:rsidR="00384F51" w:rsidRPr="00962C72" w:rsidRDefault="006053D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GRT</w:t>
          </w:r>
          <w:r w:rsidR="00851CE4">
            <w:rPr>
              <w:sz w:val="20"/>
              <w:szCs w:val="20"/>
            </w:rPr>
            <w:t>.</w:t>
          </w:r>
          <w:r w:rsidR="003C69E3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3C69E3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CD77101" w:rsidR="00384F51" w:rsidRPr="00962C72" w:rsidRDefault="006053D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1854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468"/>
    <w:multiLevelType w:val="hybridMultilevel"/>
    <w:tmpl w:val="3374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466"/>
    <w:multiLevelType w:val="hybridMultilevel"/>
    <w:tmpl w:val="69401308"/>
    <w:lvl w:ilvl="0" w:tplc="90081F5C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180C062">
      <w:numFmt w:val="bullet"/>
      <w:lvlText w:val="•"/>
      <w:lvlJc w:val="left"/>
      <w:pPr>
        <w:ind w:left="1741" w:hanging="360"/>
      </w:pPr>
      <w:rPr>
        <w:rFonts w:hint="default"/>
        <w:lang w:val="tr-TR" w:eastAsia="en-US" w:bidi="ar-SA"/>
      </w:rPr>
    </w:lvl>
    <w:lvl w:ilvl="2" w:tplc="29F4E2AE">
      <w:numFmt w:val="bullet"/>
      <w:lvlText w:val="•"/>
      <w:lvlJc w:val="left"/>
      <w:pPr>
        <w:ind w:left="2623" w:hanging="360"/>
      </w:pPr>
      <w:rPr>
        <w:rFonts w:hint="default"/>
        <w:lang w:val="tr-TR" w:eastAsia="en-US" w:bidi="ar-SA"/>
      </w:rPr>
    </w:lvl>
    <w:lvl w:ilvl="3" w:tplc="F17A7BDC">
      <w:numFmt w:val="bullet"/>
      <w:lvlText w:val="•"/>
      <w:lvlJc w:val="left"/>
      <w:pPr>
        <w:ind w:left="3505" w:hanging="360"/>
      </w:pPr>
      <w:rPr>
        <w:rFonts w:hint="default"/>
        <w:lang w:val="tr-TR" w:eastAsia="en-US" w:bidi="ar-SA"/>
      </w:rPr>
    </w:lvl>
    <w:lvl w:ilvl="4" w:tplc="2B6883D6">
      <w:numFmt w:val="bullet"/>
      <w:lvlText w:val="•"/>
      <w:lvlJc w:val="left"/>
      <w:pPr>
        <w:ind w:left="4386" w:hanging="360"/>
      </w:pPr>
      <w:rPr>
        <w:rFonts w:hint="default"/>
        <w:lang w:val="tr-TR" w:eastAsia="en-US" w:bidi="ar-SA"/>
      </w:rPr>
    </w:lvl>
    <w:lvl w:ilvl="5" w:tplc="0FFA5D90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6" w:tplc="C878351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  <w:lvl w:ilvl="7" w:tplc="DBDABC10">
      <w:numFmt w:val="bullet"/>
      <w:lvlText w:val="•"/>
      <w:lvlJc w:val="left"/>
      <w:pPr>
        <w:ind w:left="7031" w:hanging="360"/>
      </w:pPr>
      <w:rPr>
        <w:rFonts w:hint="default"/>
        <w:lang w:val="tr-TR" w:eastAsia="en-US" w:bidi="ar-SA"/>
      </w:rPr>
    </w:lvl>
    <w:lvl w:ilvl="8" w:tplc="330A6A66">
      <w:numFmt w:val="bullet"/>
      <w:lvlText w:val="•"/>
      <w:lvlJc w:val="left"/>
      <w:pPr>
        <w:ind w:left="791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07FD"/>
    <w:multiLevelType w:val="hybridMultilevel"/>
    <w:tmpl w:val="29EA5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8661C"/>
    <w:multiLevelType w:val="hybridMultilevel"/>
    <w:tmpl w:val="25CEA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06496"/>
    <w:multiLevelType w:val="hybridMultilevel"/>
    <w:tmpl w:val="2AA2F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7B3"/>
    <w:multiLevelType w:val="hybridMultilevel"/>
    <w:tmpl w:val="D66680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2"/>
  </w:num>
  <w:num w:numId="2" w16cid:durableId="317467154">
    <w:abstractNumId w:val="1"/>
  </w:num>
  <w:num w:numId="3" w16cid:durableId="1397245244">
    <w:abstractNumId w:val="5"/>
  </w:num>
  <w:num w:numId="4" w16cid:durableId="1400708960">
    <w:abstractNumId w:val="4"/>
  </w:num>
  <w:num w:numId="5" w16cid:durableId="1539053096">
    <w:abstractNumId w:val="3"/>
  </w:num>
  <w:num w:numId="6" w16cid:durableId="869535081">
    <w:abstractNumId w:val="0"/>
  </w:num>
  <w:num w:numId="7" w16cid:durableId="147949835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11CE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85426"/>
    <w:rsid w:val="001A2010"/>
    <w:rsid w:val="001B7AB7"/>
    <w:rsid w:val="001D178A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6FA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69E3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C3369"/>
    <w:rsid w:val="005D1DA7"/>
    <w:rsid w:val="005E1576"/>
    <w:rsid w:val="005E211D"/>
    <w:rsid w:val="006010AA"/>
    <w:rsid w:val="00601137"/>
    <w:rsid w:val="0060493A"/>
    <w:rsid w:val="006053DB"/>
    <w:rsid w:val="00634677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E04D4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2DBD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C5429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32F"/>
    <w:rsid w:val="00B54FCF"/>
    <w:rsid w:val="00B568C1"/>
    <w:rsid w:val="00B67F29"/>
    <w:rsid w:val="00B7442D"/>
    <w:rsid w:val="00B77FEE"/>
    <w:rsid w:val="00B81D7D"/>
    <w:rsid w:val="00B87985"/>
    <w:rsid w:val="00BA1539"/>
    <w:rsid w:val="00BB076E"/>
    <w:rsid w:val="00BB1ECB"/>
    <w:rsid w:val="00BB47D5"/>
    <w:rsid w:val="00BB747F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174C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4B1A"/>
    <w:rsid w:val="00E30E12"/>
    <w:rsid w:val="00E5068C"/>
    <w:rsid w:val="00E52E86"/>
    <w:rsid w:val="00E644F9"/>
    <w:rsid w:val="00E64D5E"/>
    <w:rsid w:val="00E7328C"/>
    <w:rsid w:val="00E73956"/>
    <w:rsid w:val="00E90BDA"/>
    <w:rsid w:val="00E92FD0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6054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</cp:revision>
  <cp:lastPrinted>2025-04-08T23:39:00Z</cp:lastPrinted>
  <dcterms:created xsi:type="dcterms:W3CDTF">2025-05-14T07:13:00Z</dcterms:created>
  <dcterms:modified xsi:type="dcterms:W3CDTF">2025-08-05T12:28:00Z</dcterms:modified>
</cp:coreProperties>
</file>