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9CD6" w14:textId="7ADA386C" w:rsidR="00260330" w:rsidRPr="00740731" w:rsidRDefault="00260330" w:rsidP="00260330">
      <w:pPr>
        <w:spacing w:after="120" w:line="360" w:lineRule="auto"/>
        <w:rPr>
          <w:rFonts w:eastAsia="Times New Roman"/>
          <w:color w:val="000000"/>
          <w:lang w:eastAsia="tr-TR"/>
        </w:rPr>
      </w:pPr>
      <w:r w:rsidRPr="00740731">
        <w:rPr>
          <w:rFonts w:eastAsia="Times New Roman"/>
          <w:b/>
          <w:bCs/>
          <w:color w:val="000000"/>
          <w:lang w:eastAsia="tr-TR"/>
        </w:rPr>
        <w:t>VİZYON</w:t>
      </w:r>
    </w:p>
    <w:p w14:paraId="39B5DBED" w14:textId="77777777" w:rsidR="00167E64" w:rsidRPr="00167E64" w:rsidRDefault="00167E64" w:rsidP="00167E64">
      <w:pPr>
        <w:tabs>
          <w:tab w:val="clear" w:pos="4536"/>
        </w:tabs>
        <w:spacing w:before="100" w:beforeAutospacing="1" w:after="100" w:afterAutospacing="1" w:line="360" w:lineRule="auto"/>
        <w:jc w:val="left"/>
        <w:rPr>
          <w:rFonts w:eastAsia="Times New Roman"/>
          <w:lang w:eastAsia="tr-TR"/>
        </w:rPr>
      </w:pPr>
      <w:r w:rsidRPr="00167E64">
        <w:rPr>
          <w:rFonts w:eastAsia="Times New Roman"/>
          <w:lang w:eastAsia="tr-TR"/>
        </w:rPr>
        <w:t>Uluslararası Ticaret ve İşletmecilik Bölümü olarak vizyonumuz; küresel ölçekte tanınan, bilimsel çalışmaları ve mezunlarıyla uluslararası iş dünyasında fark yaratan, yenilikçi ve lider bir bölüm olmaktır.</w:t>
      </w:r>
      <w:r w:rsidRPr="00167E64">
        <w:rPr>
          <w:rFonts w:eastAsia="Times New Roman"/>
          <w:lang w:eastAsia="tr-TR"/>
        </w:rPr>
        <w:br/>
        <w:t>Hedefimiz, hızla değişen dünya ekonomisine ve dijitalleşen iş ortamına uyum sağlayabilen, eleştirel ve analitik düşünebilen, yaratıcı çözümler geliştirebilen bireyler yetiştirerek, uluslararası arenada rekabet avantajı sağlayan bir eğitim ve araştırma merkezi haline gelmektir.</w:t>
      </w:r>
    </w:p>
    <w:p w14:paraId="10C2F209" w14:textId="77777777" w:rsidR="00167E64" w:rsidRPr="00167E64" w:rsidRDefault="00167E64" w:rsidP="00167E64">
      <w:pPr>
        <w:tabs>
          <w:tab w:val="clear" w:pos="4536"/>
        </w:tabs>
        <w:spacing w:before="100" w:beforeAutospacing="1" w:after="100" w:afterAutospacing="1" w:line="360" w:lineRule="auto"/>
        <w:jc w:val="left"/>
        <w:rPr>
          <w:rFonts w:eastAsia="Times New Roman"/>
          <w:lang w:eastAsia="tr-TR"/>
        </w:rPr>
      </w:pPr>
      <w:r w:rsidRPr="00167E64">
        <w:rPr>
          <w:rFonts w:eastAsia="Times New Roman"/>
          <w:lang w:eastAsia="tr-TR"/>
        </w:rPr>
        <w:t>Bölümümüz, sürdürülebilirlik, girişimcilik ve dijitalleşme odaklı yaklaşımı ile geleceğin iş modellerini şekillendiren, toplum yararına değer üreten ve küresel etik standartları benimseyen mezunlar yetiştirmeyi amaçlamaktadır.</w:t>
      </w:r>
      <w:r w:rsidRPr="00167E64">
        <w:rPr>
          <w:rFonts w:eastAsia="Times New Roman"/>
          <w:lang w:eastAsia="tr-TR"/>
        </w:rPr>
        <w:br/>
        <w:t>Aynı zamanda, güçlü akademik kadrosu, sektör iş birlikleri ve uluslararası bağlantılarıyla öğrencilerine dünya çapında kariyer olanakları sunan bir bölüm olmayı hedeflemekteyiz.</w:t>
      </w:r>
    </w:p>
    <w:p w14:paraId="21CBFC11" w14:textId="77777777" w:rsidR="00167E64" w:rsidRPr="00167E64" w:rsidRDefault="00167E64" w:rsidP="00167E64">
      <w:pPr>
        <w:tabs>
          <w:tab w:val="clear" w:pos="4536"/>
        </w:tabs>
        <w:spacing w:before="100" w:beforeAutospacing="1" w:after="100" w:afterAutospacing="1" w:line="360" w:lineRule="auto"/>
        <w:jc w:val="left"/>
        <w:rPr>
          <w:rFonts w:eastAsia="Times New Roman"/>
          <w:lang w:eastAsia="tr-TR"/>
        </w:rPr>
      </w:pPr>
      <w:r w:rsidRPr="00167E64">
        <w:rPr>
          <w:rFonts w:eastAsia="Times New Roman"/>
          <w:lang w:eastAsia="tr-TR"/>
        </w:rPr>
        <w:t>Uluslararası nitelikte araştırmalar yürüten, ulusal ve uluslararası kurumlarla iş birlikleri geliştiren ve sürekli öğrenmeyi destekleyen bir eğitim anlayışı ile geleceğin liderlerini ve girişimcilerini yetiştirmek temel vizyonumuzdur.</w:t>
      </w:r>
    </w:p>
    <w:p w14:paraId="4B1F9684" w14:textId="6D6A15BE" w:rsidR="00EB5DD7" w:rsidRPr="0095497B" w:rsidRDefault="00EB5DD7" w:rsidP="00260330">
      <w:pPr>
        <w:tabs>
          <w:tab w:val="clear" w:pos="4536"/>
        </w:tabs>
        <w:spacing w:before="100" w:beforeAutospacing="1" w:after="100" w:afterAutospacing="1" w:line="360" w:lineRule="auto"/>
        <w:jc w:val="left"/>
        <w:rPr>
          <w:rFonts w:eastAsia="Times New Roman"/>
          <w:color w:val="000000"/>
          <w:lang w:eastAsia="tr-TR"/>
        </w:rPr>
      </w:pPr>
    </w:p>
    <w:sectPr w:rsidR="00EB5DD7" w:rsidRPr="0095497B"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95077" w14:textId="77777777" w:rsidR="00E92D99" w:rsidRDefault="00E92D99" w:rsidP="003A6F6D">
      <w:r>
        <w:separator/>
      </w:r>
    </w:p>
  </w:endnote>
  <w:endnote w:type="continuationSeparator" w:id="0">
    <w:p w14:paraId="360B447F" w14:textId="77777777" w:rsidR="00E92D99" w:rsidRDefault="00E92D99"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047E590" w:rsidR="00FA108B" w:rsidRPr="00FA108B" w:rsidRDefault="007F47A3" w:rsidP="003A6F6D">
          <w:pPr>
            <w:pStyle w:val="AltBilgi"/>
            <w:jc w:val="center"/>
          </w:pPr>
          <w:r w:rsidRPr="00FE42A2">
            <w:t xml:space="preserve">Uluslararası Ticaret </w:t>
          </w:r>
          <w:r>
            <w:t>v</w:t>
          </w:r>
          <w:r w:rsidRPr="00FE42A2">
            <w:t>e İşletmecilik Bölüm Başkanlığı</w:t>
          </w:r>
        </w:p>
      </w:tc>
      <w:tc>
        <w:tcPr>
          <w:tcW w:w="3717" w:type="dxa"/>
          <w:vAlign w:val="center"/>
        </w:tcPr>
        <w:p w14:paraId="1146F847" w14:textId="0AB6F14C" w:rsidR="00FA108B" w:rsidRPr="00514ECE" w:rsidRDefault="007F47A3" w:rsidP="003A6F6D">
          <w:pPr>
            <w:pStyle w:val="AltBilgi"/>
            <w:jc w:val="center"/>
          </w:pPr>
          <w:r w:rsidRPr="0050320F">
            <w:t>Kalite Koordinatör</w:t>
          </w:r>
          <w:r>
            <w:t>lüğü</w:t>
          </w:r>
        </w:p>
      </w:tc>
      <w:tc>
        <w:tcPr>
          <w:tcW w:w="3371" w:type="dxa"/>
          <w:vAlign w:val="center"/>
        </w:tcPr>
        <w:p w14:paraId="6AAF7A5B" w14:textId="1EBB484F" w:rsidR="00FA108B" w:rsidRPr="00514ECE" w:rsidRDefault="007F47A3"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8F4D" w14:textId="77777777" w:rsidR="00E92D99" w:rsidRDefault="00E92D99" w:rsidP="003A6F6D">
      <w:r>
        <w:separator/>
      </w:r>
    </w:p>
  </w:footnote>
  <w:footnote w:type="continuationSeparator" w:id="0">
    <w:p w14:paraId="6E1CF6B9" w14:textId="77777777" w:rsidR="00E92D99" w:rsidRDefault="00E92D99"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0570FB49" w14:textId="7B46B86D" w:rsidR="00851CE4" w:rsidRDefault="00167E64" w:rsidP="003A6F6D">
          <w:pPr>
            <w:pStyle w:val="stBilgi"/>
            <w:jc w:val="center"/>
            <w:rPr>
              <w:b/>
              <w:bCs/>
            </w:rPr>
          </w:pPr>
          <w:r>
            <w:rPr>
              <w:b/>
              <w:bCs/>
            </w:rPr>
            <w:t>ULUSLARARASI TİCARET VE İŞLETMECİLİK</w:t>
          </w:r>
          <w:r w:rsidR="002F5957">
            <w:rPr>
              <w:b/>
              <w:bCs/>
            </w:rPr>
            <w:t xml:space="preserve"> BÖLÜMÜ</w:t>
          </w:r>
        </w:p>
        <w:p w14:paraId="4EB304DA" w14:textId="4AD4FCA4" w:rsidR="00851CE4" w:rsidRPr="003A6F6D" w:rsidRDefault="00260330" w:rsidP="003A6F6D">
          <w:pPr>
            <w:pStyle w:val="stBilgi"/>
            <w:jc w:val="center"/>
            <w:rPr>
              <w:b/>
              <w:bCs/>
            </w:rPr>
          </w:pPr>
          <w:r>
            <w:rPr>
              <w:b/>
              <w:bCs/>
            </w:rPr>
            <w:t>VİZYON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0A61F58B" w:rsidR="00384F51" w:rsidRPr="00962C72" w:rsidRDefault="00167E64" w:rsidP="003A6F6D">
          <w:pPr>
            <w:pStyle w:val="stBilgi"/>
            <w:rPr>
              <w:sz w:val="20"/>
              <w:szCs w:val="20"/>
            </w:rPr>
          </w:pPr>
          <w:r>
            <w:rPr>
              <w:sz w:val="20"/>
              <w:szCs w:val="20"/>
            </w:rPr>
            <w:t>UTI</w:t>
          </w:r>
          <w:r w:rsidR="00851CE4">
            <w:rPr>
              <w:sz w:val="20"/>
              <w:szCs w:val="20"/>
            </w:rPr>
            <w:t>.YÖD.00</w:t>
          </w:r>
          <w:r w:rsidR="007F47A3">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12A6CA49" w:rsidR="00384F51" w:rsidRPr="00962C72" w:rsidRDefault="0095497B" w:rsidP="003A6F6D">
          <w:pPr>
            <w:pStyle w:val="stBilgi"/>
            <w:rPr>
              <w:sz w:val="20"/>
              <w:szCs w:val="20"/>
            </w:rPr>
          </w:pPr>
          <w:r>
            <w:rPr>
              <w:sz w:val="20"/>
              <w:szCs w:val="20"/>
            </w:rPr>
            <w:t>2</w:t>
          </w:r>
          <w:r w:rsidR="00DB5E31">
            <w:rPr>
              <w:sz w:val="20"/>
              <w:szCs w:val="20"/>
            </w:rPr>
            <w:t>5</w:t>
          </w:r>
          <w:r w:rsidR="00851CE4">
            <w:rPr>
              <w:sz w:val="20"/>
              <w:szCs w:val="20"/>
            </w:rPr>
            <w:t>.0</w:t>
          </w:r>
          <w:r>
            <w:rPr>
              <w:sz w:val="20"/>
              <w:szCs w:val="20"/>
            </w:rPr>
            <w:t>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0D30A445" w14:textId="77777777" w:rsidR="00723B95" w:rsidRDefault="00723B95" w:rsidP="007F47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5DB1598"/>
    <w:multiLevelType w:val="hybridMultilevel"/>
    <w:tmpl w:val="420E921A"/>
    <w:lvl w:ilvl="0" w:tplc="B4E43B5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5"/>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6"/>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7"/>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 w:numId="58" w16cid:durableId="753017072">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1604"/>
    <w:rsid w:val="00004B2B"/>
    <w:rsid w:val="00031ADB"/>
    <w:rsid w:val="00037FAE"/>
    <w:rsid w:val="0004615F"/>
    <w:rsid w:val="00054183"/>
    <w:rsid w:val="00095836"/>
    <w:rsid w:val="00096D24"/>
    <w:rsid w:val="000A2498"/>
    <w:rsid w:val="000B276C"/>
    <w:rsid w:val="000B40C9"/>
    <w:rsid w:val="000C1A47"/>
    <w:rsid w:val="000C21CB"/>
    <w:rsid w:val="000C2595"/>
    <w:rsid w:val="000F26DA"/>
    <w:rsid w:val="000F470A"/>
    <w:rsid w:val="0010144F"/>
    <w:rsid w:val="00111FB2"/>
    <w:rsid w:val="00125D85"/>
    <w:rsid w:val="00130166"/>
    <w:rsid w:val="001422AE"/>
    <w:rsid w:val="001450CE"/>
    <w:rsid w:val="0016373F"/>
    <w:rsid w:val="00166400"/>
    <w:rsid w:val="00167E64"/>
    <w:rsid w:val="00180C72"/>
    <w:rsid w:val="00182204"/>
    <w:rsid w:val="00186611"/>
    <w:rsid w:val="001A2010"/>
    <w:rsid w:val="001B2EF5"/>
    <w:rsid w:val="001B7AB7"/>
    <w:rsid w:val="001E3864"/>
    <w:rsid w:val="001F2107"/>
    <w:rsid w:val="00203B7C"/>
    <w:rsid w:val="00235C6E"/>
    <w:rsid w:val="00235F39"/>
    <w:rsid w:val="00260330"/>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2F5957"/>
    <w:rsid w:val="00304279"/>
    <w:rsid w:val="003157E7"/>
    <w:rsid w:val="00321673"/>
    <w:rsid w:val="00326596"/>
    <w:rsid w:val="00337313"/>
    <w:rsid w:val="0034727A"/>
    <w:rsid w:val="00367BB7"/>
    <w:rsid w:val="00367CE1"/>
    <w:rsid w:val="00370838"/>
    <w:rsid w:val="003720D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C36AA"/>
    <w:rsid w:val="004E4776"/>
    <w:rsid w:val="004E482C"/>
    <w:rsid w:val="004F0D52"/>
    <w:rsid w:val="00506FD1"/>
    <w:rsid w:val="00514ECE"/>
    <w:rsid w:val="005155F8"/>
    <w:rsid w:val="00540D56"/>
    <w:rsid w:val="00552EED"/>
    <w:rsid w:val="005552BF"/>
    <w:rsid w:val="00591C8F"/>
    <w:rsid w:val="005A7872"/>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7F47A3"/>
    <w:rsid w:val="00805E37"/>
    <w:rsid w:val="008145C1"/>
    <w:rsid w:val="00821F3A"/>
    <w:rsid w:val="00827E02"/>
    <w:rsid w:val="008508BE"/>
    <w:rsid w:val="00851950"/>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452DA"/>
    <w:rsid w:val="00950012"/>
    <w:rsid w:val="0095327C"/>
    <w:rsid w:val="0095497B"/>
    <w:rsid w:val="00962C72"/>
    <w:rsid w:val="009860CB"/>
    <w:rsid w:val="009964F0"/>
    <w:rsid w:val="009A2DCC"/>
    <w:rsid w:val="009A6640"/>
    <w:rsid w:val="009B03EC"/>
    <w:rsid w:val="009B5D96"/>
    <w:rsid w:val="009B622C"/>
    <w:rsid w:val="009D7437"/>
    <w:rsid w:val="009E41E2"/>
    <w:rsid w:val="009F0E31"/>
    <w:rsid w:val="009F2993"/>
    <w:rsid w:val="00A026C5"/>
    <w:rsid w:val="00A25464"/>
    <w:rsid w:val="00A27631"/>
    <w:rsid w:val="00A40EDA"/>
    <w:rsid w:val="00A41EC4"/>
    <w:rsid w:val="00A43F14"/>
    <w:rsid w:val="00A553BF"/>
    <w:rsid w:val="00A57F52"/>
    <w:rsid w:val="00A665B1"/>
    <w:rsid w:val="00A70659"/>
    <w:rsid w:val="00A7092E"/>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75BD6"/>
    <w:rsid w:val="00B81D7D"/>
    <w:rsid w:val="00B87985"/>
    <w:rsid w:val="00B916C7"/>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6115D"/>
    <w:rsid w:val="00C673B6"/>
    <w:rsid w:val="00C82752"/>
    <w:rsid w:val="00C866BA"/>
    <w:rsid w:val="00C93A9A"/>
    <w:rsid w:val="00CB098F"/>
    <w:rsid w:val="00CB3A84"/>
    <w:rsid w:val="00CB6671"/>
    <w:rsid w:val="00CD112F"/>
    <w:rsid w:val="00CD21A0"/>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B5E31"/>
    <w:rsid w:val="00DC560F"/>
    <w:rsid w:val="00DC6A3D"/>
    <w:rsid w:val="00DC75DA"/>
    <w:rsid w:val="00DD09D6"/>
    <w:rsid w:val="00DD0CDE"/>
    <w:rsid w:val="00DD5C18"/>
    <w:rsid w:val="00DF396C"/>
    <w:rsid w:val="00E0075E"/>
    <w:rsid w:val="00E073D5"/>
    <w:rsid w:val="00E103BB"/>
    <w:rsid w:val="00E1772E"/>
    <w:rsid w:val="00E30E12"/>
    <w:rsid w:val="00E46C4B"/>
    <w:rsid w:val="00E5068C"/>
    <w:rsid w:val="00E52E86"/>
    <w:rsid w:val="00E644F9"/>
    <w:rsid w:val="00E7328C"/>
    <w:rsid w:val="00E73956"/>
    <w:rsid w:val="00E92D99"/>
    <w:rsid w:val="00E93D33"/>
    <w:rsid w:val="00EB18A1"/>
    <w:rsid w:val="00EB5DD7"/>
    <w:rsid w:val="00EC013C"/>
    <w:rsid w:val="00EC4ADA"/>
    <w:rsid w:val="00ED7F6E"/>
    <w:rsid w:val="00EE506F"/>
    <w:rsid w:val="00EF1D5C"/>
    <w:rsid w:val="00F30556"/>
    <w:rsid w:val="00F4337D"/>
    <w:rsid w:val="00F43EC4"/>
    <w:rsid w:val="00F54792"/>
    <w:rsid w:val="00F60CA3"/>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31670745">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53125897">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168</Words>
  <Characters>963</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16</cp:revision>
  <cp:lastPrinted>2025-04-08T23:39:00Z</cp:lastPrinted>
  <dcterms:created xsi:type="dcterms:W3CDTF">2025-04-30T08:03:00Z</dcterms:created>
  <dcterms:modified xsi:type="dcterms:W3CDTF">2025-07-25T13:06:00Z</dcterms:modified>
</cp:coreProperties>
</file>